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5985C" w14:textId="5D5ED139" w:rsidR="0011720F" w:rsidRPr="0041611F" w:rsidRDefault="0041611F">
      <w:pPr>
        <w:rPr>
          <w:rFonts w:ascii="Tw Cen MT" w:hAnsi="Tw Cen MT"/>
          <w:b/>
          <w:color w:val="9BBB59" w:themeColor="accent3"/>
          <w:sz w:val="48"/>
          <w:szCs w:val="48"/>
        </w:rPr>
      </w:pPr>
      <w:bookmarkStart w:id="0" w:name="_GoBack"/>
      <w:bookmarkEnd w:id="0"/>
      <w:r>
        <w:rPr>
          <w:rFonts w:ascii="Tw Cen MT" w:hAnsi="Tw Cen MT"/>
          <w:b/>
          <w:noProof/>
          <w:sz w:val="48"/>
          <w:szCs w:val="48"/>
        </w:rPr>
        <w:drawing>
          <wp:anchor distT="0" distB="0" distL="114300" distR="114300" simplePos="0" relativeHeight="251664384" behindDoc="1" locked="0" layoutInCell="1" allowOverlap="1" wp14:anchorId="441D37F4" wp14:editId="53A0E8C9">
            <wp:simplePos x="0" y="0"/>
            <wp:positionH relativeFrom="column">
              <wp:posOffset>0</wp:posOffset>
            </wp:positionH>
            <wp:positionV relativeFrom="paragraph">
              <wp:posOffset>0</wp:posOffset>
            </wp:positionV>
            <wp:extent cx="858520" cy="876300"/>
            <wp:effectExtent l="0" t="0" r="5080" b="12700"/>
            <wp:wrapNone/>
            <wp:docPr id="2" name="Picture 2" descr="Macintosh HD:Users:vogels:Desktop:Worksheets:Logo - Ope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Operati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876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1720F" w:rsidRPr="0011720F">
        <w:rPr>
          <w:rFonts w:ascii="Tw Cen MT" w:hAnsi="Tw Cen MT"/>
          <w:b/>
          <w:sz w:val="48"/>
          <w:szCs w:val="48"/>
        </w:rPr>
        <w:tab/>
      </w:r>
      <w:r w:rsidR="0011720F" w:rsidRPr="0011720F">
        <w:rPr>
          <w:rFonts w:ascii="Tw Cen MT" w:hAnsi="Tw Cen MT"/>
          <w:b/>
          <w:sz w:val="48"/>
          <w:szCs w:val="48"/>
        </w:rPr>
        <w:tab/>
      </w:r>
      <w:r w:rsidR="0011720F" w:rsidRPr="0011720F">
        <w:rPr>
          <w:rFonts w:ascii="Tw Cen MT" w:hAnsi="Tw Cen MT"/>
          <w:b/>
          <w:sz w:val="48"/>
          <w:szCs w:val="48"/>
        </w:rPr>
        <w:tab/>
      </w:r>
      <w:r w:rsidR="0011720F" w:rsidRPr="0041611F">
        <w:rPr>
          <w:rFonts w:ascii="Tw Cen MT" w:hAnsi="Tw Cen MT"/>
          <w:b/>
          <w:color w:val="9BBB59" w:themeColor="accent3"/>
          <w:sz w:val="48"/>
          <w:szCs w:val="48"/>
        </w:rPr>
        <w:t xml:space="preserve">IDDS </w:t>
      </w:r>
      <w:r w:rsidR="00053D8F">
        <w:rPr>
          <w:rFonts w:ascii="Tw Cen MT" w:hAnsi="Tw Cen MT"/>
          <w:b/>
          <w:color w:val="9BBB59" w:themeColor="accent3"/>
          <w:sz w:val="48"/>
          <w:szCs w:val="48"/>
        </w:rPr>
        <w:t>Operations</w:t>
      </w:r>
      <w:r w:rsidRPr="0041611F">
        <w:rPr>
          <w:rFonts w:ascii="Tw Cen MT" w:hAnsi="Tw Cen MT"/>
          <w:b/>
          <w:color w:val="9BBB59" w:themeColor="accent3"/>
          <w:sz w:val="48"/>
          <w:szCs w:val="48"/>
        </w:rPr>
        <w:t xml:space="preserve"> Worksheet</w:t>
      </w:r>
      <w:r w:rsidR="0011720F" w:rsidRPr="0041611F">
        <w:rPr>
          <w:rFonts w:ascii="Tw Cen MT" w:hAnsi="Tw Cen MT"/>
          <w:b/>
          <w:color w:val="9BBB59" w:themeColor="accent3"/>
          <w:sz w:val="48"/>
          <w:szCs w:val="48"/>
        </w:rPr>
        <w:t xml:space="preserve"> </w:t>
      </w:r>
    </w:p>
    <w:p w14:paraId="6F6B5001" w14:textId="24A229E3" w:rsidR="0041611F" w:rsidRDefault="00A6058A" w:rsidP="0041611F">
      <w:pPr>
        <w:ind w:left="1440" w:firstLine="720"/>
        <w:rPr>
          <w:rFonts w:ascii="Tw Cen MT" w:hAnsi="Tw Cen MT"/>
          <w:b/>
          <w:sz w:val="48"/>
          <w:szCs w:val="48"/>
        </w:rPr>
      </w:pPr>
      <w:r>
        <w:rPr>
          <w:rFonts w:ascii="Tw Cen MT" w:hAnsi="Tw Cen MT"/>
          <w:b/>
          <w:sz w:val="48"/>
          <w:szCs w:val="48"/>
        </w:rPr>
        <w:t>Checking Out IDIN Materials</w:t>
      </w:r>
    </w:p>
    <w:p w14:paraId="64A7BE06" w14:textId="5CAE6991" w:rsidR="0041611F" w:rsidRDefault="0041611F" w:rsidP="0041611F">
      <w:pPr>
        <w:ind w:left="1440" w:firstLine="720"/>
        <w:rPr>
          <w:rFonts w:ascii="Tw Cen MT" w:hAnsi="Tw Cen MT"/>
          <w:b/>
          <w:sz w:val="48"/>
          <w:szCs w:val="48"/>
        </w:rPr>
      </w:pPr>
    </w:p>
    <w:p w14:paraId="665D2372" w14:textId="77777777" w:rsidR="0011720F" w:rsidRDefault="0011720F" w:rsidP="0011720F">
      <w:pPr>
        <w:jc w:val="both"/>
        <w:rPr>
          <w:rFonts w:ascii="Tw Cen MT" w:hAnsi="Tw Cen MT"/>
          <w:b/>
        </w:rPr>
      </w:pPr>
    </w:p>
    <w:p w14:paraId="1DC8B780" w14:textId="33B7E960" w:rsidR="00182A64" w:rsidRDefault="008010D7" w:rsidP="00182A64">
      <w:pPr>
        <w:rPr>
          <w:rFonts w:ascii="Tw Cen MT" w:hAnsi="Tw Cen MT"/>
        </w:rPr>
      </w:pPr>
      <w:r w:rsidRPr="008010D7">
        <w:rPr>
          <w:rFonts w:ascii="Tw Cen MT" w:hAnsi="Tw Cen MT"/>
        </w:rPr>
        <w:t xml:space="preserve">Via IDIN, we </w:t>
      </w:r>
      <w:r>
        <w:rPr>
          <w:rFonts w:ascii="Tw Cen MT" w:hAnsi="Tw Cen MT"/>
        </w:rPr>
        <w:t>have a few resources available for loan.  With multiple summits, we cannot guarantee the availability of e</w:t>
      </w:r>
      <w:r w:rsidR="00A367FD">
        <w:rPr>
          <w:rFonts w:ascii="Tw Cen MT" w:hAnsi="Tw Cen MT"/>
        </w:rPr>
        <w:t xml:space="preserve">ach item.  However, </w:t>
      </w:r>
      <w:proofErr w:type="gramStart"/>
      <w:r w:rsidR="002466DE">
        <w:rPr>
          <w:rFonts w:ascii="Tw Cen MT" w:hAnsi="Tw Cen MT"/>
        </w:rPr>
        <w:t>If</w:t>
      </w:r>
      <w:proofErr w:type="gramEnd"/>
      <w:r w:rsidR="002466DE">
        <w:rPr>
          <w:rFonts w:ascii="Tw Cen MT" w:hAnsi="Tw Cen MT"/>
        </w:rPr>
        <w:t xml:space="preserve"> there is an item you need to borrow, please mark how many and we’ll try to accommodate as best we can. In general, preference will be given to the larger summit of the year.</w:t>
      </w:r>
    </w:p>
    <w:p w14:paraId="0BB67C7E" w14:textId="77777777" w:rsidR="002466DE" w:rsidRDefault="002466DE" w:rsidP="00182A64">
      <w:pPr>
        <w:rPr>
          <w:rFonts w:ascii="Tw Cen MT" w:hAnsi="Tw Cen MT"/>
        </w:rPr>
      </w:pPr>
    </w:p>
    <w:p w14:paraId="72D29615" w14:textId="3D4684C3" w:rsidR="002466DE" w:rsidRPr="008010D7" w:rsidRDefault="002466DE" w:rsidP="00182A64">
      <w:pPr>
        <w:rPr>
          <w:rFonts w:ascii="Tw Cen MT" w:hAnsi="Tw Cen MT"/>
        </w:rPr>
      </w:pPr>
      <w:r w:rsidRPr="002466DE">
        <w:rPr>
          <w:rFonts w:ascii="Tw Cen MT" w:hAnsi="Tw Cen MT"/>
          <w:b/>
        </w:rPr>
        <w:t>Note:</w:t>
      </w:r>
      <w:r>
        <w:rPr>
          <w:rFonts w:ascii="Tw Cen MT" w:hAnsi="Tw Cen MT"/>
        </w:rPr>
        <w:t xml:space="preserve"> Your summit will be responsible for covering any costs associated with the shipping of the materials.  Likewise, if any materials are </w:t>
      </w:r>
      <w:proofErr w:type="gramStart"/>
      <w:r>
        <w:rPr>
          <w:rFonts w:ascii="Tw Cen MT" w:hAnsi="Tw Cen MT"/>
        </w:rPr>
        <w:t>go</w:t>
      </w:r>
      <w:proofErr w:type="gramEnd"/>
      <w:r>
        <w:rPr>
          <w:rFonts w:ascii="Tw Cen MT" w:hAnsi="Tw Cen MT"/>
        </w:rPr>
        <w:t xml:space="preserve"> missing or broken, your summit will be responsible for covering the cost of replacement.</w:t>
      </w:r>
    </w:p>
    <w:p w14:paraId="235C5C51" w14:textId="383464FE" w:rsidR="00182A64" w:rsidRDefault="00182A64" w:rsidP="00182A64">
      <w:pPr>
        <w:rPr>
          <w:rFonts w:ascii="Tw Cen MT" w:hAnsi="Tw Cen MT"/>
          <w:b/>
        </w:rPr>
      </w:pPr>
      <w:r w:rsidRPr="0011720F">
        <w:rPr>
          <w:rFonts w:ascii="Tw Cen MT" w:hAnsi="Tw Cen MT"/>
          <w:b/>
          <w:noProof/>
          <w:sz w:val="48"/>
          <w:szCs w:val="48"/>
        </w:rPr>
        <mc:AlternateContent>
          <mc:Choice Requires="wps">
            <w:drawing>
              <wp:anchor distT="0" distB="0" distL="114300" distR="114300" simplePos="0" relativeHeight="251668480" behindDoc="0" locked="0" layoutInCell="1" allowOverlap="1" wp14:anchorId="7DD2E141" wp14:editId="40EA6F45">
                <wp:simplePos x="0" y="0"/>
                <wp:positionH relativeFrom="column">
                  <wp:posOffset>-114300</wp:posOffset>
                </wp:positionH>
                <wp:positionV relativeFrom="paragraph">
                  <wp:posOffset>241300</wp:posOffset>
                </wp:positionV>
                <wp:extent cx="56007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3"/>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CFAC48" w14:textId="29A0DCE8" w:rsidR="002466DE" w:rsidRPr="0011720F" w:rsidRDefault="002466DE" w:rsidP="00182A64">
                            <w:pPr>
                              <w:rPr>
                                <w:rFonts w:ascii="Tw Cen MT" w:hAnsi="Tw Cen MT"/>
                                <w:color w:val="FFFFFF" w:themeColor="background1"/>
                                <w:sz w:val="28"/>
                                <w:szCs w:val="28"/>
                              </w:rPr>
                            </w:pPr>
                            <w:r>
                              <w:rPr>
                                <w:rFonts w:ascii="Tw Cen MT" w:hAnsi="Tw Cen MT"/>
                                <w:color w:val="FFFFFF" w:themeColor="background1"/>
                                <w:sz w:val="28"/>
                                <w:szCs w:val="28"/>
                              </w:rPr>
                              <w:t>Available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9pt;width:441pt;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" fillcolor="#9bbb59 [3206]" stroked="f">
                <v:textbox>
                  <w:txbxContent>
                    <w:p w14:paraId="0CCFAC48" w14:textId="29A0DCE8" w:rsidR="002466DE" w:rsidRPr="0011720F" w:rsidRDefault="002466DE" w:rsidP="00182A64">
                      <w:pPr>
                        <w:rPr>
                          <w:rFonts w:ascii="Tw Cen MT" w:hAnsi="Tw Cen MT"/>
                          <w:color w:val="FFFFFF" w:themeColor="background1"/>
                          <w:sz w:val="28"/>
                          <w:szCs w:val="28"/>
                        </w:rPr>
                      </w:pPr>
                      <w:r>
                        <w:rPr>
                          <w:rFonts w:ascii="Tw Cen MT" w:hAnsi="Tw Cen MT"/>
                          <w:color w:val="FFFFFF" w:themeColor="background1"/>
                          <w:sz w:val="28"/>
                          <w:szCs w:val="28"/>
                        </w:rPr>
                        <w:t>Available Items</w:t>
                      </w:r>
                    </w:p>
                  </w:txbxContent>
                </v:textbox>
                <w10:wrap type="square"/>
              </v:shape>
            </w:pict>
          </mc:Fallback>
        </mc:AlternateContent>
      </w:r>
    </w:p>
    <w:p w14:paraId="5C1CB7BF" w14:textId="77777777" w:rsidR="00947C8F" w:rsidRDefault="00947C8F" w:rsidP="00182A64">
      <w:pPr>
        <w:rPr>
          <w:rFonts w:ascii="Tw Cen MT" w:hAnsi="Tw Cen MT"/>
          <w:b/>
        </w:rPr>
      </w:pPr>
    </w:p>
    <w:p w14:paraId="7A8828DB" w14:textId="3702F9E5" w:rsidR="00947C8F" w:rsidRPr="002466DE" w:rsidRDefault="002466DE" w:rsidP="00947C8F">
      <w:pPr>
        <w:rPr>
          <w:rFonts w:ascii="Tw Cen MT" w:hAnsi="Tw Cen MT"/>
          <w:b/>
        </w:rPr>
      </w:pPr>
      <w:r w:rsidRPr="002466DE">
        <w:rPr>
          <w:rFonts w:ascii="Tw Cen MT" w:hAnsi="Tw Cen MT"/>
          <w:b/>
        </w:rPr>
        <w:t>Name of Summit:</w:t>
      </w:r>
    </w:p>
    <w:p w14:paraId="3DB23E66" w14:textId="77777777" w:rsidR="002466DE" w:rsidRDefault="002466DE" w:rsidP="00947C8F">
      <w:pPr>
        <w:rPr>
          <w:rFonts w:ascii="Tw Cen MT" w:hAnsi="Tw Cen MT"/>
        </w:rPr>
      </w:pPr>
    </w:p>
    <w:p w14:paraId="3C16CF48" w14:textId="695DD5D3" w:rsidR="009231F5" w:rsidRDefault="002466DE" w:rsidP="00947C8F">
      <w:pPr>
        <w:rPr>
          <w:rFonts w:ascii="Tw Cen MT" w:hAnsi="Tw Cen MT"/>
          <w:b/>
        </w:rPr>
      </w:pPr>
      <w:r w:rsidRPr="002466DE">
        <w:rPr>
          <w:rFonts w:ascii="Tw Cen MT" w:hAnsi="Tw Cen MT"/>
          <w:b/>
        </w:rPr>
        <w:t xml:space="preserve">Summit Dates:  </w:t>
      </w:r>
    </w:p>
    <w:p w14:paraId="521ACE01" w14:textId="77777777" w:rsidR="009231F5" w:rsidRPr="002466DE" w:rsidRDefault="009231F5" w:rsidP="00947C8F">
      <w:pPr>
        <w:rPr>
          <w:rFonts w:ascii="Tw Cen MT" w:hAnsi="Tw Cen MT"/>
          <w:b/>
        </w:rPr>
      </w:pPr>
    </w:p>
    <w:tbl>
      <w:tblPr>
        <w:tblW w:w="7800" w:type="dxa"/>
        <w:tblInd w:w="93" w:type="dxa"/>
        <w:tblBorders>
          <w:insideH w:val="single" w:sz="4" w:space="0" w:color="auto"/>
        </w:tblBorders>
        <w:tblLook w:val="04A0" w:firstRow="1" w:lastRow="0" w:firstColumn="1" w:lastColumn="0" w:noHBand="0" w:noVBand="1"/>
      </w:tblPr>
      <w:tblGrid>
        <w:gridCol w:w="4660"/>
        <w:gridCol w:w="1560"/>
        <w:gridCol w:w="1580"/>
      </w:tblGrid>
      <w:tr w:rsidR="002466DE" w:rsidRPr="002466DE" w14:paraId="59595702" w14:textId="77777777" w:rsidTr="002466DE">
        <w:trPr>
          <w:trHeight w:val="600"/>
        </w:trPr>
        <w:tc>
          <w:tcPr>
            <w:tcW w:w="4660" w:type="dxa"/>
            <w:tcBorders>
              <w:bottom w:val="nil"/>
            </w:tcBorders>
            <w:shd w:val="clear" w:color="auto" w:fill="auto"/>
            <w:vAlign w:val="bottom"/>
            <w:hideMark/>
          </w:tcPr>
          <w:p w14:paraId="7903E3C9" w14:textId="77777777" w:rsidR="002466DE" w:rsidRPr="002466DE" w:rsidRDefault="002466DE" w:rsidP="002466DE">
            <w:pPr>
              <w:rPr>
                <w:rFonts w:ascii="Tw Cen MT" w:eastAsia="Times New Roman" w:hAnsi="Tw Cen MT" w:cs="Arial"/>
                <w:color w:val="000000"/>
              </w:rPr>
            </w:pPr>
          </w:p>
        </w:tc>
        <w:tc>
          <w:tcPr>
            <w:tcW w:w="1560" w:type="dxa"/>
            <w:tcBorders>
              <w:bottom w:val="nil"/>
            </w:tcBorders>
            <w:shd w:val="clear" w:color="auto" w:fill="auto"/>
            <w:vAlign w:val="bottom"/>
            <w:hideMark/>
          </w:tcPr>
          <w:p w14:paraId="25468584" w14:textId="77777777" w:rsidR="002466DE" w:rsidRPr="002466DE" w:rsidRDefault="002466DE" w:rsidP="002466DE">
            <w:pPr>
              <w:jc w:val="center"/>
              <w:rPr>
                <w:rFonts w:ascii="Tw Cen MT" w:eastAsia="Times New Roman" w:hAnsi="Tw Cen MT" w:cs="Arial"/>
                <w:b/>
                <w:bCs/>
                <w:color w:val="000000"/>
                <w:sz w:val="28"/>
                <w:szCs w:val="28"/>
              </w:rPr>
            </w:pPr>
            <w:r w:rsidRPr="002466DE">
              <w:rPr>
                <w:rFonts w:ascii="Tw Cen MT" w:eastAsia="Times New Roman" w:hAnsi="Tw Cen MT" w:cs="Arial"/>
                <w:b/>
                <w:bCs/>
                <w:color w:val="000000"/>
                <w:sz w:val="28"/>
                <w:szCs w:val="28"/>
              </w:rPr>
              <w:t>Number Available</w:t>
            </w:r>
          </w:p>
        </w:tc>
        <w:tc>
          <w:tcPr>
            <w:tcW w:w="1580" w:type="dxa"/>
            <w:tcBorders>
              <w:bottom w:val="nil"/>
            </w:tcBorders>
            <w:shd w:val="clear" w:color="auto" w:fill="auto"/>
            <w:vAlign w:val="bottom"/>
            <w:hideMark/>
          </w:tcPr>
          <w:p w14:paraId="1D7CD739" w14:textId="77777777" w:rsidR="002466DE" w:rsidRPr="002466DE" w:rsidRDefault="002466DE" w:rsidP="002466DE">
            <w:pPr>
              <w:jc w:val="center"/>
              <w:rPr>
                <w:rFonts w:ascii="Tw Cen MT" w:eastAsia="Times New Roman" w:hAnsi="Tw Cen MT" w:cs="Arial"/>
                <w:b/>
                <w:bCs/>
                <w:color w:val="000000"/>
                <w:sz w:val="28"/>
                <w:szCs w:val="28"/>
              </w:rPr>
            </w:pPr>
            <w:r w:rsidRPr="002466DE">
              <w:rPr>
                <w:rFonts w:ascii="Tw Cen MT" w:eastAsia="Times New Roman" w:hAnsi="Tw Cen MT" w:cs="Arial"/>
                <w:b/>
                <w:bCs/>
                <w:color w:val="000000"/>
                <w:sz w:val="28"/>
                <w:szCs w:val="28"/>
              </w:rPr>
              <w:t>Number Requesting</w:t>
            </w:r>
          </w:p>
        </w:tc>
      </w:tr>
      <w:tr w:rsidR="002466DE" w:rsidRPr="002466DE" w14:paraId="6A4FA171" w14:textId="77777777" w:rsidTr="00885810">
        <w:trPr>
          <w:trHeight w:val="315"/>
        </w:trPr>
        <w:tc>
          <w:tcPr>
            <w:tcW w:w="4660" w:type="dxa"/>
            <w:tcBorders>
              <w:top w:val="nil"/>
              <w:bottom w:val="nil"/>
            </w:tcBorders>
            <w:shd w:val="clear" w:color="000000" w:fill="9BBB59"/>
            <w:noWrap/>
            <w:vAlign w:val="bottom"/>
            <w:hideMark/>
          </w:tcPr>
          <w:p w14:paraId="536BD57F" w14:textId="77777777" w:rsidR="002466DE" w:rsidRPr="002466DE" w:rsidRDefault="002466DE" w:rsidP="002466DE">
            <w:pPr>
              <w:rPr>
                <w:rFonts w:ascii="Tw Cen MT" w:eastAsia="Times New Roman" w:hAnsi="Tw Cen MT" w:cs="Arial"/>
                <w:b/>
                <w:bCs/>
                <w:color w:val="FFFFFF"/>
                <w:sz w:val="28"/>
                <w:szCs w:val="28"/>
              </w:rPr>
            </w:pPr>
            <w:r w:rsidRPr="002466DE">
              <w:rPr>
                <w:rFonts w:ascii="Tw Cen MT" w:eastAsia="Times New Roman" w:hAnsi="Tw Cen MT" w:cs="Arial"/>
                <w:b/>
                <w:bCs/>
                <w:color w:val="FFFFFF"/>
                <w:sz w:val="28"/>
                <w:szCs w:val="28"/>
              </w:rPr>
              <w:t>Computers</w:t>
            </w:r>
          </w:p>
        </w:tc>
        <w:tc>
          <w:tcPr>
            <w:tcW w:w="1560" w:type="dxa"/>
            <w:tcBorders>
              <w:top w:val="nil"/>
              <w:bottom w:val="nil"/>
            </w:tcBorders>
            <w:shd w:val="clear" w:color="000000" w:fill="9BBB59"/>
            <w:noWrap/>
            <w:vAlign w:val="bottom"/>
            <w:hideMark/>
          </w:tcPr>
          <w:p w14:paraId="6AEA46F2" w14:textId="77777777" w:rsidR="002466DE" w:rsidRPr="002466DE" w:rsidRDefault="002466DE" w:rsidP="002466DE">
            <w:pPr>
              <w:jc w:val="center"/>
              <w:rPr>
                <w:rFonts w:ascii="Tw Cen MT" w:eastAsia="Times New Roman" w:hAnsi="Tw Cen MT" w:cs="Arial"/>
                <w:color w:val="000000"/>
                <w:sz w:val="28"/>
                <w:szCs w:val="28"/>
              </w:rPr>
            </w:pPr>
            <w:r w:rsidRPr="002466DE">
              <w:rPr>
                <w:rFonts w:ascii="Tw Cen MT" w:eastAsia="Times New Roman" w:hAnsi="Tw Cen MT" w:cs="Arial"/>
                <w:color w:val="000000"/>
                <w:sz w:val="28"/>
                <w:szCs w:val="28"/>
              </w:rPr>
              <w:t> </w:t>
            </w:r>
          </w:p>
        </w:tc>
        <w:tc>
          <w:tcPr>
            <w:tcW w:w="1580" w:type="dxa"/>
            <w:tcBorders>
              <w:top w:val="nil"/>
              <w:bottom w:val="nil"/>
            </w:tcBorders>
            <w:shd w:val="clear" w:color="000000" w:fill="9BBB59"/>
            <w:noWrap/>
            <w:vAlign w:val="bottom"/>
            <w:hideMark/>
          </w:tcPr>
          <w:p w14:paraId="38B09BA3" w14:textId="77777777" w:rsidR="002466DE" w:rsidRPr="002466DE" w:rsidRDefault="002466DE" w:rsidP="002466DE">
            <w:pPr>
              <w:rPr>
                <w:rFonts w:ascii="Tw Cen MT" w:eastAsia="Times New Roman" w:hAnsi="Tw Cen MT" w:cs="Arial"/>
                <w:color w:val="000000"/>
                <w:sz w:val="28"/>
                <w:szCs w:val="28"/>
              </w:rPr>
            </w:pPr>
            <w:r w:rsidRPr="002466DE">
              <w:rPr>
                <w:rFonts w:ascii="Tw Cen MT" w:eastAsia="Times New Roman" w:hAnsi="Tw Cen MT" w:cs="Arial"/>
                <w:color w:val="000000"/>
                <w:sz w:val="28"/>
                <w:szCs w:val="28"/>
              </w:rPr>
              <w:t> </w:t>
            </w:r>
          </w:p>
        </w:tc>
      </w:tr>
      <w:tr w:rsidR="002466DE" w:rsidRPr="002466DE" w14:paraId="78ED5236" w14:textId="77777777" w:rsidTr="00885810">
        <w:trPr>
          <w:trHeight w:val="315"/>
        </w:trPr>
        <w:tc>
          <w:tcPr>
            <w:tcW w:w="4660" w:type="dxa"/>
            <w:tcBorders>
              <w:top w:val="nil"/>
              <w:bottom w:val="single" w:sz="4" w:space="0" w:color="A6A6A6" w:themeColor="background1" w:themeShade="A6"/>
            </w:tcBorders>
            <w:shd w:val="clear" w:color="auto" w:fill="auto"/>
            <w:noWrap/>
            <w:vAlign w:val="bottom"/>
            <w:hideMark/>
          </w:tcPr>
          <w:p w14:paraId="0BF1551B"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Projector</w:t>
            </w:r>
          </w:p>
        </w:tc>
        <w:tc>
          <w:tcPr>
            <w:tcW w:w="1560" w:type="dxa"/>
            <w:tcBorders>
              <w:top w:val="nil"/>
              <w:bottom w:val="single" w:sz="4" w:space="0" w:color="A6A6A6" w:themeColor="background1" w:themeShade="A6"/>
            </w:tcBorders>
            <w:shd w:val="clear" w:color="auto" w:fill="auto"/>
            <w:noWrap/>
            <w:vAlign w:val="bottom"/>
            <w:hideMark/>
          </w:tcPr>
          <w:p w14:paraId="445A933F"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1</w:t>
            </w:r>
          </w:p>
        </w:tc>
        <w:tc>
          <w:tcPr>
            <w:tcW w:w="1580" w:type="dxa"/>
            <w:tcBorders>
              <w:top w:val="nil"/>
              <w:bottom w:val="single" w:sz="4" w:space="0" w:color="A6A6A6" w:themeColor="background1" w:themeShade="A6"/>
            </w:tcBorders>
            <w:shd w:val="clear" w:color="auto" w:fill="auto"/>
            <w:noWrap/>
            <w:vAlign w:val="bottom"/>
            <w:hideMark/>
          </w:tcPr>
          <w:p w14:paraId="61CFB8B1" w14:textId="77777777" w:rsidR="002466DE" w:rsidRPr="002466DE" w:rsidRDefault="002466DE" w:rsidP="002466DE">
            <w:pPr>
              <w:rPr>
                <w:rFonts w:ascii="Tw Cen MT" w:eastAsia="Times New Roman" w:hAnsi="Tw Cen MT" w:cs="Arial"/>
              </w:rPr>
            </w:pPr>
          </w:p>
        </w:tc>
      </w:tr>
      <w:tr w:rsidR="002466DE" w:rsidRPr="002466DE" w14:paraId="21473848"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377E1BF" w14:textId="4A0FE80C" w:rsidR="002466DE" w:rsidRPr="002466DE" w:rsidRDefault="002466DE" w:rsidP="002466DE">
            <w:pPr>
              <w:rPr>
                <w:rFonts w:ascii="Tw Cen MT" w:eastAsia="Times New Roman" w:hAnsi="Tw Cen MT" w:cs="Arial"/>
              </w:rPr>
            </w:pPr>
            <w:r>
              <w:rPr>
                <w:rFonts w:ascii="Tw Cen MT" w:eastAsia="Times New Roman" w:hAnsi="Tw Cen MT" w:cs="Arial"/>
              </w:rPr>
              <w:t>Netbooks</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91C273D"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4</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81A3A9B" w14:textId="77777777" w:rsidR="002466DE" w:rsidRPr="002466DE" w:rsidRDefault="002466DE" w:rsidP="002466DE">
            <w:pPr>
              <w:rPr>
                <w:rFonts w:ascii="Tw Cen MT" w:eastAsia="Times New Roman" w:hAnsi="Tw Cen MT" w:cs="Arial"/>
              </w:rPr>
            </w:pPr>
          </w:p>
        </w:tc>
      </w:tr>
      <w:tr w:rsidR="002466DE" w:rsidRPr="002466DE" w14:paraId="1ADBA54C"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446F241" w14:textId="77777777" w:rsidR="002466DE" w:rsidRPr="002466DE" w:rsidRDefault="002466DE" w:rsidP="002466DE">
            <w:pPr>
              <w:rPr>
                <w:rFonts w:ascii="Tw Cen MT" w:eastAsia="Times New Roman" w:hAnsi="Tw Cen MT" w:cs="Arial"/>
                <w:color w:val="000000"/>
              </w:rPr>
            </w:pPr>
            <w:proofErr w:type="spellStart"/>
            <w:proofErr w:type="gramStart"/>
            <w:r w:rsidRPr="002466DE">
              <w:rPr>
                <w:rFonts w:ascii="Tw Cen MT" w:eastAsia="Times New Roman" w:hAnsi="Tw Cen MT" w:cs="Arial"/>
                <w:color w:val="000000"/>
              </w:rPr>
              <w:t>iPads</w:t>
            </w:r>
            <w:proofErr w:type="spellEnd"/>
            <w:proofErr w:type="gramEnd"/>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0C8881E" w14:textId="77777777" w:rsidR="002466DE" w:rsidRPr="002466DE" w:rsidRDefault="002466DE" w:rsidP="002466DE">
            <w:pPr>
              <w:jc w:val="center"/>
              <w:rPr>
                <w:rFonts w:ascii="Tw Cen MT" w:eastAsia="Times New Roman" w:hAnsi="Tw Cen MT" w:cs="Arial"/>
                <w:color w:val="000000"/>
              </w:rPr>
            </w:pPr>
            <w:r w:rsidRPr="002466DE">
              <w:rPr>
                <w:rFonts w:ascii="Tw Cen MT" w:eastAsia="Times New Roman" w:hAnsi="Tw Cen MT" w:cs="Arial"/>
                <w:color w:val="000000"/>
              </w:rPr>
              <w:t>3</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81AE54D" w14:textId="77777777" w:rsidR="002466DE" w:rsidRPr="002466DE" w:rsidRDefault="002466DE" w:rsidP="002466DE">
            <w:pPr>
              <w:rPr>
                <w:rFonts w:ascii="Tw Cen MT" w:eastAsia="Times New Roman" w:hAnsi="Tw Cen MT" w:cs="Arial"/>
              </w:rPr>
            </w:pPr>
          </w:p>
        </w:tc>
      </w:tr>
      <w:tr w:rsidR="002466DE" w:rsidRPr="002466DE" w14:paraId="1AB47190" w14:textId="77777777" w:rsidTr="00885810">
        <w:trPr>
          <w:trHeight w:val="315"/>
        </w:trPr>
        <w:tc>
          <w:tcPr>
            <w:tcW w:w="4660" w:type="dxa"/>
            <w:tcBorders>
              <w:top w:val="single" w:sz="4" w:space="0" w:color="A6A6A6" w:themeColor="background1" w:themeShade="A6"/>
              <w:bottom w:val="nil"/>
            </w:tcBorders>
            <w:shd w:val="clear" w:color="auto" w:fill="auto"/>
            <w:noWrap/>
            <w:vAlign w:val="bottom"/>
            <w:hideMark/>
          </w:tcPr>
          <w:p w14:paraId="776124C8" w14:textId="77777777" w:rsidR="002466DE" w:rsidRPr="002466DE" w:rsidRDefault="002466DE" w:rsidP="002466DE">
            <w:pPr>
              <w:rPr>
                <w:rFonts w:ascii="Tw Cen MT" w:eastAsia="Times New Roman" w:hAnsi="Tw Cen MT" w:cs="Arial"/>
                <w:color w:val="000000"/>
              </w:rPr>
            </w:pPr>
          </w:p>
        </w:tc>
        <w:tc>
          <w:tcPr>
            <w:tcW w:w="1560" w:type="dxa"/>
            <w:tcBorders>
              <w:top w:val="single" w:sz="4" w:space="0" w:color="A6A6A6" w:themeColor="background1" w:themeShade="A6"/>
              <w:bottom w:val="nil"/>
            </w:tcBorders>
            <w:shd w:val="clear" w:color="auto" w:fill="auto"/>
            <w:noWrap/>
            <w:vAlign w:val="bottom"/>
            <w:hideMark/>
          </w:tcPr>
          <w:p w14:paraId="64CCF421" w14:textId="77777777" w:rsidR="002466DE" w:rsidRPr="002466DE" w:rsidRDefault="002466DE" w:rsidP="002466DE">
            <w:pPr>
              <w:jc w:val="center"/>
              <w:rPr>
                <w:rFonts w:ascii="Tw Cen MT" w:eastAsia="Times New Roman" w:hAnsi="Tw Cen MT" w:cs="Arial"/>
                <w:color w:val="000000"/>
              </w:rPr>
            </w:pPr>
          </w:p>
        </w:tc>
        <w:tc>
          <w:tcPr>
            <w:tcW w:w="1580" w:type="dxa"/>
            <w:tcBorders>
              <w:top w:val="single" w:sz="4" w:space="0" w:color="A6A6A6" w:themeColor="background1" w:themeShade="A6"/>
              <w:bottom w:val="nil"/>
            </w:tcBorders>
            <w:shd w:val="clear" w:color="auto" w:fill="auto"/>
            <w:noWrap/>
            <w:vAlign w:val="bottom"/>
            <w:hideMark/>
          </w:tcPr>
          <w:p w14:paraId="25BE9059" w14:textId="77777777" w:rsidR="002466DE" w:rsidRPr="002466DE" w:rsidRDefault="002466DE" w:rsidP="002466DE">
            <w:pPr>
              <w:rPr>
                <w:rFonts w:ascii="Tw Cen MT" w:eastAsia="Times New Roman" w:hAnsi="Tw Cen MT" w:cs="Arial"/>
                <w:color w:val="000000"/>
              </w:rPr>
            </w:pPr>
          </w:p>
        </w:tc>
      </w:tr>
      <w:tr w:rsidR="002466DE" w:rsidRPr="002466DE" w14:paraId="3C3E99AB" w14:textId="77777777" w:rsidTr="002466DE">
        <w:trPr>
          <w:trHeight w:val="315"/>
        </w:trPr>
        <w:tc>
          <w:tcPr>
            <w:tcW w:w="4660" w:type="dxa"/>
            <w:tcBorders>
              <w:top w:val="nil"/>
              <w:bottom w:val="nil"/>
            </w:tcBorders>
            <w:shd w:val="clear" w:color="000000" w:fill="9BBB59"/>
            <w:noWrap/>
            <w:vAlign w:val="bottom"/>
            <w:hideMark/>
          </w:tcPr>
          <w:p w14:paraId="177562E1" w14:textId="77777777" w:rsidR="002466DE" w:rsidRPr="002466DE" w:rsidRDefault="002466DE" w:rsidP="002466DE">
            <w:pPr>
              <w:rPr>
                <w:rFonts w:ascii="Tw Cen MT" w:eastAsia="Times New Roman" w:hAnsi="Tw Cen MT" w:cs="Arial"/>
                <w:b/>
                <w:bCs/>
                <w:color w:val="FFFFFF"/>
                <w:sz w:val="28"/>
                <w:szCs w:val="28"/>
              </w:rPr>
            </w:pPr>
            <w:r w:rsidRPr="002466DE">
              <w:rPr>
                <w:rFonts w:ascii="Tw Cen MT" w:eastAsia="Times New Roman" w:hAnsi="Tw Cen MT" w:cs="Arial"/>
                <w:b/>
                <w:bCs/>
                <w:color w:val="FFFFFF"/>
                <w:sz w:val="28"/>
                <w:szCs w:val="28"/>
              </w:rPr>
              <w:t>Tools</w:t>
            </w:r>
          </w:p>
        </w:tc>
        <w:tc>
          <w:tcPr>
            <w:tcW w:w="1560" w:type="dxa"/>
            <w:tcBorders>
              <w:top w:val="nil"/>
              <w:bottom w:val="nil"/>
            </w:tcBorders>
            <w:shd w:val="clear" w:color="000000" w:fill="9BBB59"/>
            <w:noWrap/>
            <w:vAlign w:val="bottom"/>
            <w:hideMark/>
          </w:tcPr>
          <w:p w14:paraId="0D5F02BF" w14:textId="77777777" w:rsidR="002466DE" w:rsidRPr="002466DE" w:rsidRDefault="002466DE" w:rsidP="002466DE">
            <w:pPr>
              <w:jc w:val="center"/>
              <w:rPr>
                <w:rFonts w:ascii="Tw Cen MT" w:eastAsia="Times New Roman" w:hAnsi="Tw Cen MT" w:cs="Arial"/>
                <w:color w:val="000000"/>
              </w:rPr>
            </w:pPr>
            <w:r w:rsidRPr="002466DE">
              <w:rPr>
                <w:rFonts w:ascii="Tw Cen MT" w:eastAsia="Times New Roman" w:hAnsi="Tw Cen MT" w:cs="Arial"/>
                <w:color w:val="000000"/>
              </w:rPr>
              <w:t> </w:t>
            </w:r>
          </w:p>
        </w:tc>
        <w:tc>
          <w:tcPr>
            <w:tcW w:w="1580" w:type="dxa"/>
            <w:tcBorders>
              <w:top w:val="nil"/>
              <w:bottom w:val="nil"/>
            </w:tcBorders>
            <w:shd w:val="clear" w:color="000000" w:fill="9BBB59"/>
            <w:noWrap/>
            <w:vAlign w:val="bottom"/>
            <w:hideMark/>
          </w:tcPr>
          <w:p w14:paraId="10F904EC" w14:textId="77777777" w:rsidR="002466DE" w:rsidRPr="002466DE" w:rsidRDefault="002466DE" w:rsidP="002466DE">
            <w:pPr>
              <w:rPr>
                <w:rFonts w:ascii="Tw Cen MT" w:eastAsia="Times New Roman" w:hAnsi="Tw Cen MT" w:cs="Arial"/>
                <w:color w:val="000000"/>
              </w:rPr>
            </w:pPr>
            <w:r w:rsidRPr="002466DE">
              <w:rPr>
                <w:rFonts w:ascii="Tw Cen MT" w:eastAsia="Times New Roman" w:hAnsi="Tw Cen MT" w:cs="Arial"/>
                <w:color w:val="000000"/>
              </w:rPr>
              <w:t> </w:t>
            </w:r>
          </w:p>
        </w:tc>
      </w:tr>
      <w:tr w:rsidR="002466DE" w:rsidRPr="002466DE" w14:paraId="5A3D7585" w14:textId="77777777" w:rsidTr="00885810">
        <w:trPr>
          <w:trHeight w:val="315"/>
        </w:trPr>
        <w:tc>
          <w:tcPr>
            <w:tcW w:w="4660" w:type="dxa"/>
            <w:tcBorders>
              <w:top w:val="nil"/>
              <w:bottom w:val="single" w:sz="4" w:space="0" w:color="A6A6A6" w:themeColor="background1" w:themeShade="A6"/>
            </w:tcBorders>
            <w:shd w:val="clear" w:color="auto" w:fill="auto"/>
            <w:noWrap/>
            <w:vAlign w:val="bottom"/>
            <w:hideMark/>
          </w:tcPr>
          <w:p w14:paraId="4899F6FC"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 xml:space="preserve">Tool Rolls </w:t>
            </w:r>
          </w:p>
        </w:tc>
        <w:tc>
          <w:tcPr>
            <w:tcW w:w="1560" w:type="dxa"/>
            <w:tcBorders>
              <w:top w:val="nil"/>
              <w:bottom w:val="single" w:sz="4" w:space="0" w:color="A6A6A6" w:themeColor="background1" w:themeShade="A6"/>
            </w:tcBorders>
            <w:shd w:val="clear" w:color="auto" w:fill="auto"/>
            <w:noWrap/>
            <w:vAlign w:val="bottom"/>
            <w:hideMark/>
          </w:tcPr>
          <w:p w14:paraId="55A4EE6C"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4</w:t>
            </w:r>
          </w:p>
        </w:tc>
        <w:tc>
          <w:tcPr>
            <w:tcW w:w="1580" w:type="dxa"/>
            <w:tcBorders>
              <w:top w:val="nil"/>
              <w:bottom w:val="single" w:sz="4" w:space="0" w:color="A6A6A6" w:themeColor="background1" w:themeShade="A6"/>
            </w:tcBorders>
            <w:shd w:val="clear" w:color="auto" w:fill="auto"/>
            <w:noWrap/>
            <w:vAlign w:val="bottom"/>
            <w:hideMark/>
          </w:tcPr>
          <w:p w14:paraId="335B8D03" w14:textId="77777777" w:rsidR="002466DE" w:rsidRPr="002466DE" w:rsidRDefault="002466DE" w:rsidP="002466DE">
            <w:pPr>
              <w:rPr>
                <w:rFonts w:ascii="Tw Cen MT" w:eastAsia="Times New Roman" w:hAnsi="Tw Cen MT" w:cs="Arial"/>
              </w:rPr>
            </w:pPr>
          </w:p>
        </w:tc>
      </w:tr>
      <w:tr w:rsidR="002466DE" w:rsidRPr="002466DE" w14:paraId="66994132"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2D24976"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Fractional Drill Index Set</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858D4AF"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1</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2E42CD8" w14:textId="77777777" w:rsidR="002466DE" w:rsidRPr="002466DE" w:rsidRDefault="002466DE" w:rsidP="002466DE">
            <w:pPr>
              <w:rPr>
                <w:rFonts w:ascii="Tw Cen MT" w:eastAsia="Times New Roman" w:hAnsi="Tw Cen MT" w:cs="Arial"/>
              </w:rPr>
            </w:pPr>
          </w:p>
        </w:tc>
      </w:tr>
      <w:tr w:rsidR="002466DE" w:rsidRPr="002466DE" w14:paraId="5768B755"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D025A0D"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Spade Bit Set</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E456E86"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1</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8AE07A9" w14:textId="77777777" w:rsidR="002466DE" w:rsidRPr="002466DE" w:rsidRDefault="002466DE" w:rsidP="002466DE">
            <w:pPr>
              <w:rPr>
                <w:rFonts w:ascii="Tw Cen MT" w:eastAsia="Times New Roman" w:hAnsi="Tw Cen MT" w:cs="Arial"/>
              </w:rPr>
            </w:pPr>
          </w:p>
        </w:tc>
      </w:tr>
      <w:tr w:rsidR="002466DE" w:rsidRPr="002466DE" w14:paraId="14E8C342"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74E2905" w14:textId="77777777" w:rsidR="002466DE" w:rsidRPr="002466DE" w:rsidRDefault="002466DE" w:rsidP="002466DE">
            <w:pPr>
              <w:rPr>
                <w:rFonts w:ascii="Tw Cen MT" w:eastAsia="Times New Roman" w:hAnsi="Tw Cen MT" w:cs="Arial"/>
              </w:rPr>
            </w:pPr>
            <w:proofErr w:type="spellStart"/>
            <w:r w:rsidRPr="002466DE">
              <w:rPr>
                <w:rFonts w:ascii="Tw Cen MT" w:eastAsia="Times New Roman" w:hAnsi="Tw Cen MT" w:cs="Arial"/>
              </w:rPr>
              <w:t>Deburring</w:t>
            </w:r>
            <w:proofErr w:type="spellEnd"/>
            <w:r w:rsidRPr="002466DE">
              <w:rPr>
                <w:rFonts w:ascii="Tw Cen MT" w:eastAsia="Times New Roman" w:hAnsi="Tw Cen MT" w:cs="Arial"/>
              </w:rPr>
              <w:t xml:space="preserve"> Tool</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C88894C"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1</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D07F256" w14:textId="77777777" w:rsidR="002466DE" w:rsidRPr="002466DE" w:rsidRDefault="002466DE" w:rsidP="002466DE">
            <w:pPr>
              <w:rPr>
                <w:rFonts w:ascii="Tw Cen MT" w:eastAsia="Times New Roman" w:hAnsi="Tw Cen MT" w:cs="Arial"/>
              </w:rPr>
            </w:pPr>
          </w:p>
        </w:tc>
      </w:tr>
      <w:tr w:rsidR="002466DE" w:rsidRPr="002466DE" w14:paraId="6EDA7C95"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09771AD"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Auger Set</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CF0C441"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2</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BA5B341" w14:textId="77777777" w:rsidR="002466DE" w:rsidRPr="002466DE" w:rsidRDefault="002466DE" w:rsidP="002466DE">
            <w:pPr>
              <w:rPr>
                <w:rFonts w:ascii="Tw Cen MT" w:eastAsia="Times New Roman" w:hAnsi="Tw Cen MT" w:cs="Arial"/>
              </w:rPr>
            </w:pPr>
          </w:p>
        </w:tc>
      </w:tr>
      <w:tr w:rsidR="002466DE" w:rsidRPr="002466DE" w14:paraId="27A0E866"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EEA5444"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7/8 Augers</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EAFA387"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3</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32117F6" w14:textId="77777777" w:rsidR="002466DE" w:rsidRPr="002466DE" w:rsidRDefault="002466DE" w:rsidP="002466DE">
            <w:pPr>
              <w:rPr>
                <w:rFonts w:ascii="Tw Cen MT" w:eastAsia="Times New Roman" w:hAnsi="Tw Cen MT" w:cs="Arial"/>
              </w:rPr>
            </w:pPr>
          </w:p>
        </w:tc>
      </w:tr>
      <w:tr w:rsidR="002466DE" w:rsidRPr="002466DE" w14:paraId="6E230B80"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3005517"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Socket Set</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ECD4181"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1</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356A5CA" w14:textId="77777777" w:rsidR="002466DE" w:rsidRPr="002466DE" w:rsidRDefault="002466DE" w:rsidP="002466DE">
            <w:pPr>
              <w:rPr>
                <w:rFonts w:ascii="Tw Cen MT" w:eastAsia="Times New Roman" w:hAnsi="Tw Cen MT" w:cs="Arial"/>
              </w:rPr>
            </w:pPr>
          </w:p>
        </w:tc>
      </w:tr>
      <w:tr w:rsidR="002466DE" w:rsidRPr="002466DE" w14:paraId="585CB9F8"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151A622"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Irwin 6" Quick Grip</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45F3999"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2</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43174DA" w14:textId="77777777" w:rsidR="002466DE" w:rsidRPr="002466DE" w:rsidRDefault="002466DE" w:rsidP="002466DE">
            <w:pPr>
              <w:rPr>
                <w:rFonts w:ascii="Tw Cen MT" w:eastAsia="Times New Roman" w:hAnsi="Tw Cen MT" w:cs="Arial"/>
              </w:rPr>
            </w:pPr>
          </w:p>
        </w:tc>
      </w:tr>
      <w:tr w:rsidR="002466DE" w:rsidRPr="002466DE" w14:paraId="639DEF4F"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85732B6"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Irwin 12" Quick Grip</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441653B"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2</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BD55EAE" w14:textId="77777777" w:rsidR="002466DE" w:rsidRPr="002466DE" w:rsidRDefault="002466DE" w:rsidP="002466DE">
            <w:pPr>
              <w:rPr>
                <w:rFonts w:ascii="Tw Cen MT" w:eastAsia="Times New Roman" w:hAnsi="Tw Cen MT" w:cs="Arial"/>
              </w:rPr>
            </w:pPr>
          </w:p>
        </w:tc>
      </w:tr>
      <w:tr w:rsidR="002466DE" w:rsidRPr="002466DE" w14:paraId="547ACC4D"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CF28915"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Stanley Fat Max 15" Saws</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F81CD3C"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7</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1AB5222" w14:textId="77777777" w:rsidR="002466DE" w:rsidRPr="002466DE" w:rsidRDefault="002466DE" w:rsidP="002466DE">
            <w:pPr>
              <w:rPr>
                <w:rFonts w:ascii="Tw Cen MT" w:eastAsia="Times New Roman" w:hAnsi="Tw Cen MT" w:cs="Arial"/>
              </w:rPr>
            </w:pPr>
          </w:p>
        </w:tc>
      </w:tr>
      <w:tr w:rsidR="002466DE" w:rsidRPr="002466DE" w14:paraId="488D2A71"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5FC79D2" w14:textId="5FC585C1" w:rsidR="002466DE" w:rsidRPr="002466DE" w:rsidRDefault="009231F5" w:rsidP="002466DE">
            <w:pPr>
              <w:rPr>
                <w:rFonts w:ascii="Tw Cen MT" w:eastAsia="Times New Roman" w:hAnsi="Tw Cen MT" w:cs="Arial"/>
              </w:rPr>
            </w:pPr>
            <w:r>
              <w:rPr>
                <w:rFonts w:ascii="Tw Cen MT" w:eastAsia="Times New Roman" w:hAnsi="Tw Cen MT" w:cs="Arial"/>
              </w:rPr>
              <w:t>Square Cuts (3</w:t>
            </w:r>
            <w:r w:rsidR="002466DE" w:rsidRPr="002466DE">
              <w:rPr>
                <w:rFonts w:ascii="Tw Cen MT" w:eastAsia="Times New Roman" w:hAnsi="Tw Cen MT" w:cs="Arial"/>
              </w:rPr>
              <w:t xml:space="preserve"> black, 1 yellow)</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1DA2A95" w14:textId="46BBEE08" w:rsidR="002466DE" w:rsidRPr="002466DE" w:rsidRDefault="009231F5" w:rsidP="002466DE">
            <w:pPr>
              <w:jc w:val="center"/>
              <w:rPr>
                <w:rFonts w:ascii="Tw Cen MT" w:eastAsia="Times New Roman" w:hAnsi="Tw Cen MT" w:cs="Arial"/>
              </w:rPr>
            </w:pPr>
            <w:r>
              <w:rPr>
                <w:rFonts w:ascii="Tw Cen MT" w:eastAsia="Times New Roman" w:hAnsi="Tw Cen MT" w:cs="Arial"/>
              </w:rPr>
              <w:t>4</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9A05FEE" w14:textId="77777777" w:rsidR="002466DE" w:rsidRPr="002466DE" w:rsidRDefault="002466DE" w:rsidP="002466DE">
            <w:pPr>
              <w:rPr>
                <w:rFonts w:ascii="Tw Cen MT" w:eastAsia="Times New Roman" w:hAnsi="Tw Cen MT" w:cs="Arial"/>
              </w:rPr>
            </w:pPr>
          </w:p>
        </w:tc>
      </w:tr>
      <w:tr w:rsidR="002466DE" w:rsidRPr="002466DE" w14:paraId="34ED0D2A" w14:textId="77777777" w:rsidTr="00885810">
        <w:trPr>
          <w:trHeight w:val="315"/>
        </w:trPr>
        <w:tc>
          <w:tcPr>
            <w:tcW w:w="4660" w:type="dxa"/>
            <w:tcBorders>
              <w:top w:val="single" w:sz="4" w:space="0" w:color="A6A6A6" w:themeColor="background1" w:themeShade="A6"/>
              <w:bottom w:val="nil"/>
            </w:tcBorders>
            <w:shd w:val="clear" w:color="auto" w:fill="auto"/>
            <w:noWrap/>
            <w:vAlign w:val="bottom"/>
            <w:hideMark/>
          </w:tcPr>
          <w:p w14:paraId="76AC8D91" w14:textId="77777777" w:rsidR="009231F5" w:rsidRPr="002466DE" w:rsidRDefault="009231F5" w:rsidP="002466DE">
            <w:pPr>
              <w:rPr>
                <w:rFonts w:ascii="Tw Cen MT" w:eastAsia="Times New Roman" w:hAnsi="Tw Cen MT" w:cs="Arial"/>
              </w:rPr>
            </w:pPr>
          </w:p>
        </w:tc>
        <w:tc>
          <w:tcPr>
            <w:tcW w:w="1560" w:type="dxa"/>
            <w:tcBorders>
              <w:top w:val="single" w:sz="4" w:space="0" w:color="A6A6A6" w:themeColor="background1" w:themeShade="A6"/>
              <w:bottom w:val="nil"/>
            </w:tcBorders>
            <w:shd w:val="clear" w:color="auto" w:fill="auto"/>
            <w:noWrap/>
            <w:vAlign w:val="bottom"/>
            <w:hideMark/>
          </w:tcPr>
          <w:p w14:paraId="54BFDF92" w14:textId="77777777" w:rsidR="002466DE" w:rsidRPr="002466DE" w:rsidRDefault="002466DE" w:rsidP="002466DE">
            <w:pPr>
              <w:jc w:val="center"/>
              <w:rPr>
                <w:rFonts w:ascii="Tw Cen MT" w:eastAsia="Times New Roman" w:hAnsi="Tw Cen MT" w:cs="Arial"/>
              </w:rPr>
            </w:pPr>
          </w:p>
        </w:tc>
        <w:tc>
          <w:tcPr>
            <w:tcW w:w="1580" w:type="dxa"/>
            <w:tcBorders>
              <w:top w:val="single" w:sz="4" w:space="0" w:color="A6A6A6" w:themeColor="background1" w:themeShade="A6"/>
              <w:bottom w:val="nil"/>
            </w:tcBorders>
            <w:shd w:val="clear" w:color="auto" w:fill="auto"/>
            <w:noWrap/>
            <w:vAlign w:val="bottom"/>
            <w:hideMark/>
          </w:tcPr>
          <w:p w14:paraId="5FF0D375" w14:textId="77777777" w:rsidR="002466DE" w:rsidRPr="002466DE" w:rsidRDefault="002466DE" w:rsidP="002466DE">
            <w:pPr>
              <w:rPr>
                <w:rFonts w:ascii="Tw Cen MT" w:eastAsia="Times New Roman" w:hAnsi="Tw Cen MT" w:cs="Arial"/>
              </w:rPr>
            </w:pPr>
          </w:p>
        </w:tc>
      </w:tr>
      <w:tr w:rsidR="002466DE" w:rsidRPr="002466DE" w14:paraId="1DA63F5D" w14:textId="77777777" w:rsidTr="00885810">
        <w:trPr>
          <w:trHeight w:val="315"/>
        </w:trPr>
        <w:tc>
          <w:tcPr>
            <w:tcW w:w="4660" w:type="dxa"/>
            <w:tcBorders>
              <w:top w:val="nil"/>
              <w:bottom w:val="nil"/>
            </w:tcBorders>
            <w:shd w:val="clear" w:color="000000" w:fill="9BBB59"/>
            <w:noWrap/>
            <w:vAlign w:val="bottom"/>
            <w:hideMark/>
          </w:tcPr>
          <w:p w14:paraId="051EE00D" w14:textId="5F45E9B3" w:rsidR="002466DE" w:rsidRPr="002466DE" w:rsidRDefault="002466DE" w:rsidP="002466DE">
            <w:pPr>
              <w:rPr>
                <w:rFonts w:ascii="Tw Cen MT" w:eastAsia="Times New Roman" w:hAnsi="Tw Cen MT" w:cs="Arial"/>
                <w:b/>
                <w:bCs/>
                <w:color w:val="FFFFFF"/>
                <w:sz w:val="28"/>
                <w:szCs w:val="28"/>
              </w:rPr>
            </w:pPr>
            <w:r w:rsidRPr="002466DE">
              <w:rPr>
                <w:rFonts w:ascii="Tw Cen MT" w:eastAsia="Times New Roman" w:hAnsi="Tw Cen MT" w:cs="Arial"/>
                <w:b/>
                <w:bCs/>
                <w:color w:val="FFFFFF"/>
                <w:sz w:val="28"/>
                <w:szCs w:val="28"/>
              </w:rPr>
              <w:lastRenderedPageBreak/>
              <w:t>Sketch Modeling</w:t>
            </w:r>
            <w:r>
              <w:rPr>
                <w:rFonts w:ascii="Tw Cen MT" w:eastAsia="Times New Roman" w:hAnsi="Tw Cen MT" w:cs="Arial"/>
                <w:b/>
                <w:bCs/>
                <w:color w:val="FFFFFF"/>
                <w:sz w:val="28"/>
                <w:szCs w:val="28"/>
              </w:rPr>
              <w:t xml:space="preserve"> Items</w:t>
            </w:r>
          </w:p>
        </w:tc>
        <w:tc>
          <w:tcPr>
            <w:tcW w:w="1560" w:type="dxa"/>
            <w:tcBorders>
              <w:top w:val="nil"/>
              <w:bottom w:val="nil"/>
            </w:tcBorders>
            <w:shd w:val="clear" w:color="000000" w:fill="9BBB59"/>
            <w:noWrap/>
            <w:vAlign w:val="bottom"/>
            <w:hideMark/>
          </w:tcPr>
          <w:p w14:paraId="0C85F365" w14:textId="77777777" w:rsidR="002466DE" w:rsidRPr="002466DE" w:rsidRDefault="002466DE" w:rsidP="002466DE">
            <w:pPr>
              <w:jc w:val="center"/>
              <w:rPr>
                <w:rFonts w:ascii="Tw Cen MT" w:eastAsia="Times New Roman" w:hAnsi="Tw Cen MT" w:cs="Arial"/>
                <w:color w:val="000000"/>
              </w:rPr>
            </w:pPr>
            <w:r w:rsidRPr="002466DE">
              <w:rPr>
                <w:rFonts w:ascii="Tw Cen MT" w:eastAsia="Times New Roman" w:hAnsi="Tw Cen MT" w:cs="Arial"/>
                <w:color w:val="000000"/>
              </w:rPr>
              <w:t> </w:t>
            </w:r>
          </w:p>
        </w:tc>
        <w:tc>
          <w:tcPr>
            <w:tcW w:w="1580" w:type="dxa"/>
            <w:tcBorders>
              <w:top w:val="nil"/>
              <w:bottom w:val="nil"/>
            </w:tcBorders>
            <w:shd w:val="clear" w:color="000000" w:fill="9BBB59"/>
            <w:noWrap/>
            <w:vAlign w:val="bottom"/>
            <w:hideMark/>
          </w:tcPr>
          <w:p w14:paraId="09D724AA" w14:textId="77777777" w:rsidR="002466DE" w:rsidRPr="002466DE" w:rsidRDefault="002466DE" w:rsidP="002466DE">
            <w:pPr>
              <w:rPr>
                <w:rFonts w:ascii="Tw Cen MT" w:eastAsia="Times New Roman" w:hAnsi="Tw Cen MT" w:cs="Arial"/>
                <w:color w:val="000000"/>
              </w:rPr>
            </w:pPr>
            <w:r w:rsidRPr="002466DE">
              <w:rPr>
                <w:rFonts w:ascii="Tw Cen MT" w:eastAsia="Times New Roman" w:hAnsi="Tw Cen MT" w:cs="Arial"/>
                <w:color w:val="000000"/>
              </w:rPr>
              <w:t> </w:t>
            </w:r>
          </w:p>
        </w:tc>
      </w:tr>
      <w:tr w:rsidR="002466DE" w:rsidRPr="002466DE" w14:paraId="4E9BA55D"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8FCC0C2"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Glue Guns</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37BCD49"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3</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F7F3831" w14:textId="77777777" w:rsidR="002466DE" w:rsidRPr="002466DE" w:rsidRDefault="002466DE" w:rsidP="002466DE">
            <w:pPr>
              <w:rPr>
                <w:rFonts w:ascii="Tw Cen MT" w:eastAsia="Times New Roman" w:hAnsi="Tw Cen MT" w:cs="Arial"/>
                <w:color w:val="000000"/>
              </w:rPr>
            </w:pPr>
          </w:p>
        </w:tc>
      </w:tr>
      <w:tr w:rsidR="002466DE" w:rsidRPr="002466DE" w14:paraId="5FF44051"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423BA79"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Glue Sticks</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9B59E0F"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0</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77D60B8" w14:textId="77777777" w:rsidR="002466DE" w:rsidRPr="002466DE" w:rsidRDefault="002466DE" w:rsidP="002466DE">
            <w:pPr>
              <w:rPr>
                <w:rFonts w:ascii="Tw Cen MT" w:eastAsia="Times New Roman" w:hAnsi="Tw Cen MT" w:cs="Arial"/>
                <w:color w:val="000000"/>
              </w:rPr>
            </w:pPr>
          </w:p>
        </w:tc>
      </w:tr>
      <w:tr w:rsidR="002466DE" w:rsidRPr="002466DE" w14:paraId="515682AF"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8545C96"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Metal 12" Rulers</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770B552" w14:textId="0FD363C3" w:rsidR="002466DE" w:rsidRPr="002466DE" w:rsidRDefault="009231F5" w:rsidP="002466DE">
            <w:pPr>
              <w:jc w:val="center"/>
              <w:rPr>
                <w:rFonts w:ascii="Tw Cen MT" w:eastAsia="Times New Roman" w:hAnsi="Tw Cen MT" w:cs="Arial"/>
              </w:rPr>
            </w:pPr>
            <w:r>
              <w:rPr>
                <w:rFonts w:ascii="Tw Cen MT" w:eastAsia="Times New Roman" w:hAnsi="Tw Cen MT" w:cs="Arial"/>
              </w:rPr>
              <w:t>10</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9E8C18F" w14:textId="77777777" w:rsidR="002466DE" w:rsidRPr="002466DE" w:rsidRDefault="002466DE" w:rsidP="002466DE">
            <w:pPr>
              <w:rPr>
                <w:rFonts w:ascii="Tw Cen MT" w:eastAsia="Times New Roman" w:hAnsi="Tw Cen MT" w:cs="Arial"/>
                <w:color w:val="000000"/>
              </w:rPr>
            </w:pPr>
          </w:p>
        </w:tc>
      </w:tr>
      <w:tr w:rsidR="002466DE" w:rsidRPr="002466DE" w14:paraId="0D5989EB"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EE05773" w14:textId="77777777" w:rsidR="002466DE" w:rsidRPr="002466DE" w:rsidRDefault="002466DE" w:rsidP="002466DE">
            <w:pPr>
              <w:rPr>
                <w:rFonts w:ascii="Tw Cen MT" w:eastAsia="Times New Roman" w:hAnsi="Tw Cen MT" w:cs="Arial"/>
              </w:rPr>
            </w:pPr>
            <w:proofErr w:type="spellStart"/>
            <w:r w:rsidRPr="002466DE">
              <w:rPr>
                <w:rFonts w:ascii="Tw Cen MT" w:eastAsia="Times New Roman" w:hAnsi="Tw Cen MT" w:cs="Arial"/>
              </w:rPr>
              <w:t>Exacto</w:t>
            </w:r>
            <w:proofErr w:type="spellEnd"/>
            <w:r w:rsidRPr="002466DE">
              <w:rPr>
                <w:rFonts w:ascii="Tw Cen MT" w:eastAsia="Times New Roman" w:hAnsi="Tw Cen MT" w:cs="Arial"/>
              </w:rPr>
              <w:t xml:space="preserve"> Knives</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F87DBD9" w14:textId="2F0989EC" w:rsidR="002466DE" w:rsidRPr="002466DE" w:rsidRDefault="009231F5" w:rsidP="002466DE">
            <w:pPr>
              <w:jc w:val="center"/>
              <w:rPr>
                <w:rFonts w:ascii="Tw Cen MT" w:eastAsia="Times New Roman" w:hAnsi="Tw Cen MT" w:cs="Arial"/>
              </w:rPr>
            </w:pPr>
            <w:r>
              <w:rPr>
                <w:rFonts w:ascii="Tw Cen MT" w:eastAsia="Times New Roman" w:hAnsi="Tw Cen MT" w:cs="Arial"/>
              </w:rPr>
              <w:t>7</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A0A0474" w14:textId="77777777" w:rsidR="002466DE" w:rsidRPr="002466DE" w:rsidRDefault="002466DE" w:rsidP="002466DE">
            <w:pPr>
              <w:rPr>
                <w:rFonts w:ascii="Tw Cen MT" w:eastAsia="Times New Roman" w:hAnsi="Tw Cen MT" w:cs="Arial"/>
                <w:color w:val="000000"/>
              </w:rPr>
            </w:pPr>
          </w:p>
        </w:tc>
      </w:tr>
      <w:tr w:rsidR="002466DE" w:rsidRPr="002466DE" w14:paraId="2C6BF214" w14:textId="77777777" w:rsidTr="00885810">
        <w:trPr>
          <w:trHeight w:val="315"/>
        </w:trPr>
        <w:tc>
          <w:tcPr>
            <w:tcW w:w="4660" w:type="dxa"/>
            <w:tcBorders>
              <w:top w:val="single" w:sz="4" w:space="0" w:color="A6A6A6" w:themeColor="background1" w:themeShade="A6"/>
              <w:bottom w:val="nil"/>
            </w:tcBorders>
            <w:shd w:val="clear" w:color="auto" w:fill="auto"/>
            <w:noWrap/>
            <w:vAlign w:val="bottom"/>
            <w:hideMark/>
          </w:tcPr>
          <w:p w14:paraId="434D6FFB" w14:textId="77777777" w:rsidR="002466DE" w:rsidRPr="002466DE" w:rsidRDefault="002466DE" w:rsidP="002466DE">
            <w:pPr>
              <w:rPr>
                <w:rFonts w:ascii="Tw Cen MT" w:eastAsia="Times New Roman" w:hAnsi="Tw Cen MT" w:cs="Arial"/>
              </w:rPr>
            </w:pPr>
          </w:p>
        </w:tc>
        <w:tc>
          <w:tcPr>
            <w:tcW w:w="1560" w:type="dxa"/>
            <w:tcBorders>
              <w:top w:val="single" w:sz="4" w:space="0" w:color="A6A6A6" w:themeColor="background1" w:themeShade="A6"/>
              <w:bottom w:val="nil"/>
            </w:tcBorders>
            <w:shd w:val="clear" w:color="auto" w:fill="auto"/>
            <w:noWrap/>
            <w:vAlign w:val="bottom"/>
            <w:hideMark/>
          </w:tcPr>
          <w:p w14:paraId="0CCDB93E" w14:textId="77777777" w:rsidR="002466DE" w:rsidRPr="002466DE" w:rsidRDefault="002466DE" w:rsidP="002466DE">
            <w:pPr>
              <w:jc w:val="center"/>
              <w:rPr>
                <w:rFonts w:ascii="Tw Cen MT" w:eastAsia="Times New Roman" w:hAnsi="Tw Cen MT" w:cs="Arial"/>
              </w:rPr>
            </w:pPr>
          </w:p>
        </w:tc>
        <w:tc>
          <w:tcPr>
            <w:tcW w:w="1580" w:type="dxa"/>
            <w:tcBorders>
              <w:top w:val="single" w:sz="4" w:space="0" w:color="A6A6A6" w:themeColor="background1" w:themeShade="A6"/>
              <w:bottom w:val="nil"/>
            </w:tcBorders>
            <w:shd w:val="clear" w:color="auto" w:fill="auto"/>
            <w:noWrap/>
            <w:vAlign w:val="bottom"/>
            <w:hideMark/>
          </w:tcPr>
          <w:p w14:paraId="4B4836D2" w14:textId="77777777" w:rsidR="002466DE" w:rsidRPr="002466DE" w:rsidRDefault="002466DE" w:rsidP="002466DE">
            <w:pPr>
              <w:rPr>
                <w:rFonts w:ascii="Tw Cen MT" w:eastAsia="Times New Roman" w:hAnsi="Tw Cen MT" w:cs="Arial"/>
                <w:color w:val="000000"/>
              </w:rPr>
            </w:pPr>
          </w:p>
        </w:tc>
      </w:tr>
      <w:tr w:rsidR="002466DE" w:rsidRPr="002466DE" w14:paraId="2B06803C" w14:textId="77777777" w:rsidTr="00885810">
        <w:trPr>
          <w:trHeight w:val="315"/>
        </w:trPr>
        <w:tc>
          <w:tcPr>
            <w:tcW w:w="4660" w:type="dxa"/>
            <w:tcBorders>
              <w:top w:val="nil"/>
              <w:bottom w:val="nil"/>
            </w:tcBorders>
            <w:shd w:val="clear" w:color="000000" w:fill="9BBB59"/>
            <w:noWrap/>
            <w:vAlign w:val="bottom"/>
            <w:hideMark/>
          </w:tcPr>
          <w:p w14:paraId="4432B04C" w14:textId="77777777" w:rsidR="002466DE" w:rsidRPr="002466DE" w:rsidRDefault="002466DE" w:rsidP="002466DE">
            <w:pPr>
              <w:rPr>
                <w:rFonts w:ascii="Tw Cen MT" w:eastAsia="Times New Roman" w:hAnsi="Tw Cen MT" w:cs="Arial"/>
                <w:b/>
                <w:bCs/>
                <w:color w:val="FFFFFF"/>
                <w:sz w:val="28"/>
                <w:szCs w:val="28"/>
              </w:rPr>
            </w:pPr>
            <w:r w:rsidRPr="002466DE">
              <w:rPr>
                <w:rFonts w:ascii="Tw Cen MT" w:eastAsia="Times New Roman" w:hAnsi="Tw Cen MT" w:cs="Arial"/>
                <w:b/>
                <w:bCs/>
                <w:color w:val="FFFFFF"/>
                <w:sz w:val="28"/>
                <w:szCs w:val="28"/>
              </w:rPr>
              <w:t>Other Special Items</w:t>
            </w:r>
          </w:p>
        </w:tc>
        <w:tc>
          <w:tcPr>
            <w:tcW w:w="1560" w:type="dxa"/>
            <w:tcBorders>
              <w:top w:val="nil"/>
              <w:bottom w:val="nil"/>
            </w:tcBorders>
            <w:shd w:val="clear" w:color="000000" w:fill="9BBB59"/>
            <w:noWrap/>
            <w:vAlign w:val="bottom"/>
            <w:hideMark/>
          </w:tcPr>
          <w:p w14:paraId="67A234F0" w14:textId="77777777" w:rsidR="002466DE" w:rsidRPr="002466DE" w:rsidRDefault="002466DE" w:rsidP="002466DE">
            <w:pPr>
              <w:jc w:val="center"/>
              <w:rPr>
                <w:rFonts w:ascii="Tw Cen MT" w:eastAsia="Times New Roman" w:hAnsi="Tw Cen MT" w:cs="Arial"/>
                <w:color w:val="000000"/>
              </w:rPr>
            </w:pPr>
            <w:r w:rsidRPr="002466DE">
              <w:rPr>
                <w:rFonts w:ascii="Tw Cen MT" w:eastAsia="Times New Roman" w:hAnsi="Tw Cen MT" w:cs="Arial"/>
                <w:color w:val="000000"/>
              </w:rPr>
              <w:t> </w:t>
            </w:r>
          </w:p>
        </w:tc>
        <w:tc>
          <w:tcPr>
            <w:tcW w:w="1580" w:type="dxa"/>
            <w:tcBorders>
              <w:top w:val="nil"/>
              <w:bottom w:val="nil"/>
            </w:tcBorders>
            <w:shd w:val="clear" w:color="000000" w:fill="9BBB59"/>
            <w:noWrap/>
            <w:vAlign w:val="bottom"/>
            <w:hideMark/>
          </w:tcPr>
          <w:p w14:paraId="54D5D984" w14:textId="77777777" w:rsidR="002466DE" w:rsidRPr="002466DE" w:rsidRDefault="002466DE" w:rsidP="002466DE">
            <w:pPr>
              <w:rPr>
                <w:rFonts w:ascii="Tw Cen MT" w:eastAsia="Times New Roman" w:hAnsi="Tw Cen MT" w:cs="Arial"/>
                <w:color w:val="000000"/>
              </w:rPr>
            </w:pPr>
            <w:r w:rsidRPr="002466DE">
              <w:rPr>
                <w:rFonts w:ascii="Tw Cen MT" w:eastAsia="Times New Roman" w:hAnsi="Tw Cen MT" w:cs="Arial"/>
                <w:color w:val="000000"/>
              </w:rPr>
              <w:t> </w:t>
            </w:r>
          </w:p>
        </w:tc>
      </w:tr>
      <w:tr w:rsidR="002466DE" w:rsidRPr="002466DE" w14:paraId="6470F7EB" w14:textId="77777777" w:rsidTr="00885810">
        <w:trPr>
          <w:trHeight w:val="315"/>
        </w:trPr>
        <w:tc>
          <w:tcPr>
            <w:tcW w:w="4660" w:type="dxa"/>
            <w:tcBorders>
              <w:top w:val="nil"/>
              <w:bottom w:val="single" w:sz="4" w:space="0" w:color="A6A6A6" w:themeColor="background1" w:themeShade="A6"/>
            </w:tcBorders>
            <w:shd w:val="clear" w:color="auto" w:fill="auto"/>
            <w:noWrap/>
            <w:vAlign w:val="bottom"/>
            <w:hideMark/>
          </w:tcPr>
          <w:p w14:paraId="33724B20" w14:textId="77777777" w:rsidR="002466DE" w:rsidRPr="002466DE" w:rsidRDefault="002466DE" w:rsidP="002466DE">
            <w:pPr>
              <w:rPr>
                <w:rFonts w:ascii="Tw Cen MT" w:eastAsia="Times New Roman" w:hAnsi="Tw Cen MT" w:cs="Arial"/>
              </w:rPr>
            </w:pPr>
            <w:proofErr w:type="spellStart"/>
            <w:r w:rsidRPr="002466DE">
              <w:rPr>
                <w:rFonts w:ascii="Tw Cen MT" w:eastAsia="Times New Roman" w:hAnsi="Tw Cen MT" w:cs="Arial"/>
              </w:rPr>
              <w:t>Masterlock</w:t>
            </w:r>
            <w:proofErr w:type="spellEnd"/>
            <w:r w:rsidRPr="002466DE">
              <w:rPr>
                <w:rFonts w:ascii="Tw Cen MT" w:eastAsia="Times New Roman" w:hAnsi="Tw Cen MT" w:cs="Arial"/>
              </w:rPr>
              <w:t xml:space="preserve"> portable lock box</w:t>
            </w:r>
          </w:p>
        </w:tc>
        <w:tc>
          <w:tcPr>
            <w:tcW w:w="1560" w:type="dxa"/>
            <w:tcBorders>
              <w:top w:val="nil"/>
              <w:bottom w:val="single" w:sz="4" w:space="0" w:color="A6A6A6" w:themeColor="background1" w:themeShade="A6"/>
            </w:tcBorders>
            <w:shd w:val="clear" w:color="auto" w:fill="auto"/>
            <w:noWrap/>
            <w:vAlign w:val="bottom"/>
            <w:hideMark/>
          </w:tcPr>
          <w:p w14:paraId="42B8CF7C" w14:textId="5233536E" w:rsidR="002466DE" w:rsidRPr="002466DE" w:rsidRDefault="009231F5" w:rsidP="002466DE">
            <w:pPr>
              <w:jc w:val="center"/>
              <w:rPr>
                <w:rFonts w:ascii="Tw Cen MT" w:eastAsia="Times New Roman" w:hAnsi="Tw Cen MT" w:cs="Arial"/>
              </w:rPr>
            </w:pPr>
            <w:r>
              <w:rPr>
                <w:rFonts w:ascii="Tw Cen MT" w:eastAsia="Times New Roman" w:hAnsi="Tw Cen MT" w:cs="Arial"/>
              </w:rPr>
              <w:t>1</w:t>
            </w:r>
          </w:p>
        </w:tc>
        <w:tc>
          <w:tcPr>
            <w:tcW w:w="1580" w:type="dxa"/>
            <w:tcBorders>
              <w:top w:val="nil"/>
              <w:bottom w:val="single" w:sz="4" w:space="0" w:color="A6A6A6" w:themeColor="background1" w:themeShade="A6"/>
            </w:tcBorders>
            <w:shd w:val="clear" w:color="auto" w:fill="auto"/>
            <w:noWrap/>
            <w:vAlign w:val="bottom"/>
            <w:hideMark/>
          </w:tcPr>
          <w:p w14:paraId="46FC9F1D" w14:textId="77777777" w:rsidR="002466DE" w:rsidRPr="002466DE" w:rsidRDefault="002466DE" w:rsidP="002466DE">
            <w:pPr>
              <w:rPr>
                <w:rFonts w:ascii="Tw Cen MT" w:eastAsia="Times New Roman" w:hAnsi="Tw Cen MT" w:cs="Arial"/>
                <w:color w:val="000000"/>
              </w:rPr>
            </w:pPr>
          </w:p>
        </w:tc>
      </w:tr>
      <w:tr w:rsidR="002466DE" w:rsidRPr="002466DE" w14:paraId="50A2DC9E"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CE3F126"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IDIN First-Aid Kit (Red Bag)</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FA72588"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1</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A57AD5F" w14:textId="77777777" w:rsidR="002466DE" w:rsidRPr="002466DE" w:rsidRDefault="002466DE" w:rsidP="002466DE">
            <w:pPr>
              <w:rPr>
                <w:rFonts w:ascii="Tw Cen MT" w:eastAsia="Times New Roman" w:hAnsi="Tw Cen MT" w:cs="Arial"/>
                <w:color w:val="000000"/>
              </w:rPr>
            </w:pPr>
          </w:p>
        </w:tc>
      </w:tr>
      <w:tr w:rsidR="009231F5" w:rsidRPr="002466DE" w14:paraId="09150165"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tcPr>
          <w:p w14:paraId="2AA0BA7B" w14:textId="392AE0C7" w:rsidR="009231F5" w:rsidRPr="002466DE" w:rsidRDefault="009231F5" w:rsidP="002466DE">
            <w:pPr>
              <w:rPr>
                <w:rFonts w:ascii="Tw Cen MT" w:eastAsia="Times New Roman" w:hAnsi="Tw Cen MT" w:cs="Arial"/>
              </w:rPr>
            </w:pPr>
            <w:r>
              <w:rPr>
                <w:rFonts w:ascii="Tw Cen MT" w:eastAsia="Times New Roman" w:hAnsi="Tw Cen MT" w:cs="Arial"/>
              </w:rPr>
              <w:t>IDIN Small First Aid Kits</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tcPr>
          <w:p w14:paraId="731ED174" w14:textId="3CFDFFFE" w:rsidR="009231F5" w:rsidRPr="002466DE" w:rsidRDefault="009231F5" w:rsidP="002466DE">
            <w:pPr>
              <w:jc w:val="center"/>
              <w:rPr>
                <w:rFonts w:ascii="Tw Cen MT" w:eastAsia="Times New Roman" w:hAnsi="Tw Cen MT" w:cs="Arial"/>
              </w:rPr>
            </w:pPr>
            <w:r>
              <w:rPr>
                <w:rFonts w:ascii="Tw Cen MT" w:eastAsia="Times New Roman" w:hAnsi="Tw Cen MT" w:cs="Arial"/>
              </w:rPr>
              <w:t>3</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tcPr>
          <w:p w14:paraId="00564801" w14:textId="77777777" w:rsidR="009231F5" w:rsidRPr="002466DE" w:rsidRDefault="009231F5" w:rsidP="002466DE">
            <w:pPr>
              <w:rPr>
                <w:rFonts w:ascii="Tw Cen MT" w:eastAsia="Times New Roman" w:hAnsi="Tw Cen MT" w:cs="Arial"/>
                <w:color w:val="000000"/>
              </w:rPr>
            </w:pPr>
          </w:p>
        </w:tc>
      </w:tr>
      <w:tr w:rsidR="009231F5" w:rsidRPr="002466DE" w14:paraId="11FE494D"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tcPr>
          <w:p w14:paraId="4BD9E1DE" w14:textId="77529AF9" w:rsidR="009231F5" w:rsidRPr="002466DE" w:rsidRDefault="009231F5" w:rsidP="002466DE">
            <w:pPr>
              <w:rPr>
                <w:rFonts w:ascii="Tw Cen MT" w:eastAsia="Times New Roman" w:hAnsi="Tw Cen MT" w:cs="Arial"/>
              </w:rPr>
            </w:pPr>
            <w:r>
              <w:rPr>
                <w:rFonts w:ascii="Tw Cen MT" w:eastAsia="Times New Roman" w:hAnsi="Tw Cen MT" w:cs="Arial"/>
              </w:rPr>
              <w:t>Safety Glasses</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tcPr>
          <w:p w14:paraId="00BAD473" w14:textId="37102B48" w:rsidR="009231F5" w:rsidRPr="002466DE" w:rsidRDefault="009231F5" w:rsidP="002466DE">
            <w:pPr>
              <w:jc w:val="center"/>
              <w:rPr>
                <w:rFonts w:ascii="Tw Cen MT" w:eastAsia="Times New Roman" w:hAnsi="Tw Cen MT" w:cs="Arial"/>
              </w:rPr>
            </w:pPr>
            <w:r>
              <w:rPr>
                <w:rFonts w:ascii="Tw Cen MT" w:eastAsia="Times New Roman" w:hAnsi="Tw Cen MT" w:cs="Arial"/>
              </w:rPr>
              <w:t>8</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tcPr>
          <w:p w14:paraId="1A74E83E" w14:textId="77777777" w:rsidR="009231F5" w:rsidRPr="002466DE" w:rsidRDefault="009231F5" w:rsidP="002466DE">
            <w:pPr>
              <w:rPr>
                <w:rFonts w:ascii="Tw Cen MT" w:eastAsia="Times New Roman" w:hAnsi="Tw Cen MT" w:cs="Arial"/>
                <w:color w:val="000000"/>
              </w:rPr>
            </w:pPr>
          </w:p>
        </w:tc>
      </w:tr>
      <w:tr w:rsidR="009231F5" w:rsidRPr="002466DE" w14:paraId="3CD5FAAA"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tcPr>
          <w:p w14:paraId="1052A5C1" w14:textId="77FE2AFD" w:rsidR="009231F5" w:rsidRDefault="009231F5" w:rsidP="002466DE">
            <w:pPr>
              <w:rPr>
                <w:rFonts w:ascii="Tw Cen MT" w:eastAsia="Times New Roman" w:hAnsi="Tw Cen MT" w:cs="Arial"/>
              </w:rPr>
            </w:pPr>
            <w:r>
              <w:rPr>
                <w:rFonts w:ascii="Tw Cen MT" w:eastAsia="Times New Roman" w:hAnsi="Tw Cen MT" w:cs="Arial"/>
              </w:rPr>
              <w:t>Ball Air Hand Pump</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tcPr>
          <w:p w14:paraId="4DAD8C51" w14:textId="6CC426F1" w:rsidR="009231F5" w:rsidRDefault="009231F5" w:rsidP="002466DE">
            <w:pPr>
              <w:jc w:val="center"/>
              <w:rPr>
                <w:rFonts w:ascii="Tw Cen MT" w:eastAsia="Times New Roman" w:hAnsi="Tw Cen MT" w:cs="Arial"/>
              </w:rPr>
            </w:pPr>
            <w:r>
              <w:rPr>
                <w:rFonts w:ascii="Tw Cen MT" w:eastAsia="Times New Roman" w:hAnsi="Tw Cen MT" w:cs="Arial"/>
              </w:rPr>
              <w:t>1</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tcPr>
          <w:p w14:paraId="15ECE9E7" w14:textId="77777777" w:rsidR="009231F5" w:rsidRPr="002466DE" w:rsidRDefault="009231F5" w:rsidP="002466DE">
            <w:pPr>
              <w:rPr>
                <w:rFonts w:ascii="Tw Cen MT" w:eastAsia="Times New Roman" w:hAnsi="Tw Cen MT" w:cs="Arial"/>
                <w:color w:val="000000"/>
              </w:rPr>
            </w:pPr>
          </w:p>
        </w:tc>
      </w:tr>
      <w:tr w:rsidR="002466DE" w:rsidRPr="002466DE" w14:paraId="12D49AEE" w14:textId="77777777" w:rsidTr="00885810">
        <w:trPr>
          <w:trHeight w:val="315"/>
        </w:trPr>
        <w:tc>
          <w:tcPr>
            <w:tcW w:w="4660" w:type="dxa"/>
            <w:tcBorders>
              <w:top w:val="single" w:sz="4" w:space="0" w:color="A6A6A6" w:themeColor="background1" w:themeShade="A6"/>
              <w:bottom w:val="nil"/>
            </w:tcBorders>
            <w:shd w:val="clear" w:color="auto" w:fill="auto"/>
            <w:noWrap/>
            <w:vAlign w:val="bottom"/>
            <w:hideMark/>
          </w:tcPr>
          <w:p w14:paraId="12F681B4" w14:textId="77777777" w:rsidR="002466DE" w:rsidRPr="002466DE" w:rsidRDefault="002466DE" w:rsidP="002466DE">
            <w:pPr>
              <w:rPr>
                <w:rFonts w:ascii="Tw Cen MT" w:eastAsia="Times New Roman" w:hAnsi="Tw Cen MT" w:cs="Arial"/>
              </w:rPr>
            </w:pPr>
          </w:p>
        </w:tc>
        <w:tc>
          <w:tcPr>
            <w:tcW w:w="1560" w:type="dxa"/>
            <w:tcBorders>
              <w:top w:val="single" w:sz="4" w:space="0" w:color="A6A6A6" w:themeColor="background1" w:themeShade="A6"/>
              <w:bottom w:val="nil"/>
            </w:tcBorders>
            <w:shd w:val="clear" w:color="auto" w:fill="auto"/>
            <w:noWrap/>
            <w:vAlign w:val="bottom"/>
            <w:hideMark/>
          </w:tcPr>
          <w:p w14:paraId="15DA83E0" w14:textId="77777777" w:rsidR="002466DE" w:rsidRPr="002466DE" w:rsidRDefault="002466DE" w:rsidP="002466DE">
            <w:pPr>
              <w:jc w:val="center"/>
              <w:rPr>
                <w:rFonts w:ascii="Tw Cen MT" w:eastAsia="Times New Roman" w:hAnsi="Tw Cen MT" w:cs="Arial"/>
              </w:rPr>
            </w:pPr>
          </w:p>
        </w:tc>
        <w:tc>
          <w:tcPr>
            <w:tcW w:w="1580" w:type="dxa"/>
            <w:tcBorders>
              <w:top w:val="single" w:sz="4" w:space="0" w:color="A6A6A6" w:themeColor="background1" w:themeShade="A6"/>
              <w:bottom w:val="nil"/>
            </w:tcBorders>
            <w:shd w:val="clear" w:color="auto" w:fill="auto"/>
            <w:noWrap/>
            <w:vAlign w:val="bottom"/>
            <w:hideMark/>
          </w:tcPr>
          <w:p w14:paraId="7B01E5AA" w14:textId="77777777" w:rsidR="002466DE" w:rsidRPr="002466DE" w:rsidRDefault="002466DE" w:rsidP="002466DE">
            <w:pPr>
              <w:rPr>
                <w:rFonts w:ascii="Tw Cen MT" w:eastAsia="Times New Roman" w:hAnsi="Tw Cen MT" w:cs="Arial"/>
                <w:color w:val="000000"/>
              </w:rPr>
            </w:pPr>
          </w:p>
        </w:tc>
      </w:tr>
      <w:tr w:rsidR="002466DE" w:rsidRPr="002466DE" w14:paraId="4DB6C14A" w14:textId="77777777" w:rsidTr="00885810">
        <w:trPr>
          <w:trHeight w:val="315"/>
        </w:trPr>
        <w:tc>
          <w:tcPr>
            <w:tcW w:w="7800" w:type="dxa"/>
            <w:gridSpan w:val="3"/>
            <w:tcBorders>
              <w:top w:val="nil"/>
              <w:bottom w:val="nil"/>
            </w:tcBorders>
            <w:shd w:val="clear" w:color="000000" w:fill="9BBB59"/>
            <w:noWrap/>
            <w:vAlign w:val="bottom"/>
            <w:hideMark/>
          </w:tcPr>
          <w:p w14:paraId="01484CCB" w14:textId="77777777" w:rsidR="002466DE" w:rsidRPr="002466DE" w:rsidRDefault="002466DE" w:rsidP="002466DE">
            <w:pPr>
              <w:rPr>
                <w:rFonts w:ascii="Tw Cen MT" w:eastAsia="Times New Roman" w:hAnsi="Tw Cen MT" w:cs="Arial"/>
                <w:b/>
                <w:bCs/>
                <w:color w:val="FFFFFF"/>
                <w:sz w:val="28"/>
                <w:szCs w:val="28"/>
              </w:rPr>
            </w:pPr>
            <w:r w:rsidRPr="002466DE">
              <w:rPr>
                <w:rFonts w:ascii="Tw Cen MT" w:eastAsia="Times New Roman" w:hAnsi="Tw Cen MT" w:cs="Arial"/>
                <w:b/>
                <w:bCs/>
                <w:color w:val="FFFFFF"/>
                <w:sz w:val="28"/>
                <w:szCs w:val="28"/>
              </w:rPr>
              <w:t>Items you want to purchase from the US?</w:t>
            </w:r>
          </w:p>
        </w:tc>
      </w:tr>
      <w:tr w:rsidR="002466DE" w:rsidRPr="002466DE" w14:paraId="74736556" w14:textId="77777777" w:rsidTr="00885810">
        <w:trPr>
          <w:trHeight w:val="315"/>
        </w:trPr>
        <w:tc>
          <w:tcPr>
            <w:tcW w:w="4660" w:type="dxa"/>
            <w:tcBorders>
              <w:top w:val="nil"/>
              <w:bottom w:val="single" w:sz="4" w:space="0" w:color="A6A6A6" w:themeColor="background1" w:themeShade="A6"/>
            </w:tcBorders>
            <w:shd w:val="clear" w:color="auto" w:fill="auto"/>
            <w:noWrap/>
            <w:vAlign w:val="bottom"/>
            <w:hideMark/>
          </w:tcPr>
          <w:p w14:paraId="772220E7"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Boxes of IDDS Sticky Notes</w:t>
            </w:r>
          </w:p>
        </w:tc>
        <w:tc>
          <w:tcPr>
            <w:tcW w:w="1560" w:type="dxa"/>
            <w:tcBorders>
              <w:top w:val="nil"/>
              <w:bottom w:val="single" w:sz="4" w:space="0" w:color="A6A6A6" w:themeColor="background1" w:themeShade="A6"/>
            </w:tcBorders>
            <w:shd w:val="clear" w:color="auto" w:fill="auto"/>
            <w:noWrap/>
            <w:vAlign w:val="bottom"/>
            <w:hideMark/>
          </w:tcPr>
          <w:p w14:paraId="73552E3C"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0</w:t>
            </w:r>
          </w:p>
        </w:tc>
        <w:tc>
          <w:tcPr>
            <w:tcW w:w="1580" w:type="dxa"/>
            <w:tcBorders>
              <w:top w:val="nil"/>
              <w:bottom w:val="single" w:sz="4" w:space="0" w:color="A6A6A6" w:themeColor="background1" w:themeShade="A6"/>
            </w:tcBorders>
            <w:shd w:val="clear" w:color="auto" w:fill="auto"/>
            <w:noWrap/>
            <w:vAlign w:val="bottom"/>
            <w:hideMark/>
          </w:tcPr>
          <w:p w14:paraId="25DB986D" w14:textId="77777777" w:rsidR="002466DE" w:rsidRPr="002466DE" w:rsidRDefault="002466DE" w:rsidP="002466DE">
            <w:pPr>
              <w:rPr>
                <w:rFonts w:ascii="Tw Cen MT" w:eastAsia="Times New Roman" w:hAnsi="Tw Cen MT" w:cs="Arial"/>
                <w:color w:val="000000"/>
              </w:rPr>
            </w:pPr>
          </w:p>
        </w:tc>
      </w:tr>
      <w:tr w:rsidR="002466DE" w:rsidRPr="002466DE" w14:paraId="6A1F1695"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A0388FC"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Sharpie 8-count Fine Point</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4AADF06"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0</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A3ABAD9" w14:textId="77777777" w:rsidR="002466DE" w:rsidRPr="002466DE" w:rsidRDefault="002466DE" w:rsidP="002466DE">
            <w:pPr>
              <w:rPr>
                <w:rFonts w:ascii="Tw Cen MT" w:eastAsia="Times New Roman" w:hAnsi="Tw Cen MT" w:cs="Arial"/>
                <w:color w:val="000000"/>
              </w:rPr>
            </w:pPr>
          </w:p>
        </w:tc>
      </w:tr>
      <w:tr w:rsidR="002466DE" w:rsidRPr="002466DE" w14:paraId="5BD5AFD5"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5B246B8"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Staples Dry-erase Markers, 6-count</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34FCC98"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0</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768D590" w14:textId="77777777" w:rsidR="002466DE" w:rsidRPr="002466DE" w:rsidRDefault="002466DE" w:rsidP="002466DE">
            <w:pPr>
              <w:rPr>
                <w:rFonts w:ascii="Tw Cen MT" w:eastAsia="Times New Roman" w:hAnsi="Tw Cen MT" w:cs="Arial"/>
                <w:color w:val="000000"/>
              </w:rPr>
            </w:pPr>
          </w:p>
        </w:tc>
      </w:tr>
      <w:tr w:rsidR="002466DE" w:rsidRPr="002466DE" w14:paraId="6DFB764C"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FC752E6"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Dry-erase Board Erasers</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CC41734"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0</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9BACA9B" w14:textId="77777777" w:rsidR="002466DE" w:rsidRPr="002466DE" w:rsidRDefault="002466DE" w:rsidP="002466DE">
            <w:pPr>
              <w:rPr>
                <w:rFonts w:ascii="Tw Cen MT" w:eastAsia="Times New Roman" w:hAnsi="Tw Cen MT" w:cs="Arial"/>
                <w:color w:val="000000"/>
              </w:rPr>
            </w:pPr>
          </w:p>
        </w:tc>
      </w:tr>
      <w:tr w:rsidR="002466DE" w:rsidRPr="002466DE" w14:paraId="0C2ABC76"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2F62137"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 xml:space="preserve">Staples </w:t>
            </w:r>
            <w:proofErr w:type="spellStart"/>
            <w:r w:rsidRPr="002466DE">
              <w:rPr>
                <w:rFonts w:ascii="Tw Cen MT" w:eastAsia="Times New Roman" w:hAnsi="Tw Cen MT" w:cs="Arial"/>
              </w:rPr>
              <w:t>Remarx</w:t>
            </w:r>
            <w:proofErr w:type="spellEnd"/>
            <w:r w:rsidRPr="002466DE">
              <w:rPr>
                <w:rFonts w:ascii="Tw Cen MT" w:eastAsia="Times New Roman" w:hAnsi="Tw Cen MT" w:cs="Arial"/>
              </w:rPr>
              <w:t xml:space="preserve"> dry-erase markers, 12-count</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765327E"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0</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04EDAC0" w14:textId="77777777" w:rsidR="002466DE" w:rsidRPr="002466DE" w:rsidRDefault="002466DE" w:rsidP="002466DE">
            <w:pPr>
              <w:rPr>
                <w:rFonts w:ascii="Tw Cen MT" w:eastAsia="Times New Roman" w:hAnsi="Tw Cen MT" w:cs="Arial"/>
                <w:color w:val="000000"/>
              </w:rPr>
            </w:pPr>
          </w:p>
        </w:tc>
      </w:tr>
      <w:tr w:rsidR="002466DE" w:rsidRPr="002466DE" w14:paraId="22CFEDEC"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E8CC3FF"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Whiteboard cleaner</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947F244"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0</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825F25F" w14:textId="77777777" w:rsidR="002466DE" w:rsidRPr="002466DE" w:rsidRDefault="002466DE" w:rsidP="002466DE">
            <w:pPr>
              <w:rPr>
                <w:rFonts w:ascii="Tw Cen MT" w:eastAsia="Times New Roman" w:hAnsi="Tw Cen MT" w:cs="Arial"/>
                <w:color w:val="000000"/>
              </w:rPr>
            </w:pPr>
          </w:p>
        </w:tc>
      </w:tr>
      <w:tr w:rsidR="002466DE" w:rsidRPr="002466DE" w14:paraId="05F9D968"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DE72E2F"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3x5 index cards, 300-count</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8E3846F"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0</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B5C7B7A" w14:textId="77777777" w:rsidR="002466DE" w:rsidRPr="002466DE" w:rsidRDefault="002466DE" w:rsidP="002466DE">
            <w:pPr>
              <w:rPr>
                <w:rFonts w:ascii="Tw Cen MT" w:eastAsia="Times New Roman" w:hAnsi="Tw Cen MT" w:cs="Arial"/>
                <w:color w:val="000000"/>
              </w:rPr>
            </w:pPr>
          </w:p>
        </w:tc>
      </w:tr>
      <w:tr w:rsidR="002466DE" w:rsidRPr="002466DE" w14:paraId="6F2C1AC2"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D161557"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3x3 Post It Notes, 1400-count</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33D8B0A"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0</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B0BCFB4" w14:textId="77777777" w:rsidR="002466DE" w:rsidRPr="002466DE" w:rsidRDefault="002466DE" w:rsidP="002466DE">
            <w:pPr>
              <w:rPr>
                <w:rFonts w:ascii="Tw Cen MT" w:eastAsia="Times New Roman" w:hAnsi="Tw Cen MT" w:cs="Arial"/>
                <w:color w:val="000000"/>
              </w:rPr>
            </w:pPr>
          </w:p>
        </w:tc>
      </w:tr>
      <w:tr w:rsidR="002466DE" w:rsidRPr="002466DE" w14:paraId="1ECDA51F"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A0B73AC"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Antibiotic Ointment</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461563D"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0</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5364A4F" w14:textId="77777777" w:rsidR="002466DE" w:rsidRPr="002466DE" w:rsidRDefault="002466DE" w:rsidP="002466DE">
            <w:pPr>
              <w:rPr>
                <w:rFonts w:ascii="Tw Cen MT" w:eastAsia="Times New Roman" w:hAnsi="Tw Cen MT" w:cs="Arial"/>
                <w:color w:val="000000"/>
              </w:rPr>
            </w:pPr>
          </w:p>
        </w:tc>
      </w:tr>
      <w:tr w:rsidR="002466DE" w:rsidRPr="002466DE" w14:paraId="6E2F1ADF"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24469BB"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Other Special Health Care Supplies</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599121D"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0</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C589A94" w14:textId="77777777" w:rsidR="002466DE" w:rsidRPr="002466DE" w:rsidRDefault="002466DE" w:rsidP="002466DE">
            <w:pPr>
              <w:rPr>
                <w:rFonts w:ascii="Tw Cen MT" w:eastAsia="Times New Roman" w:hAnsi="Tw Cen MT" w:cs="Arial"/>
                <w:color w:val="000000"/>
              </w:rPr>
            </w:pPr>
          </w:p>
        </w:tc>
      </w:tr>
      <w:tr w:rsidR="002466DE" w:rsidRPr="002466DE" w14:paraId="7483B52A" w14:textId="77777777" w:rsidTr="00885810">
        <w:trPr>
          <w:trHeight w:val="315"/>
        </w:trPr>
        <w:tc>
          <w:tcPr>
            <w:tcW w:w="46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026C7A3"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Foil Certificates, 15-count</w:t>
            </w:r>
          </w:p>
        </w:tc>
        <w:tc>
          <w:tcPr>
            <w:tcW w:w="156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AC57DFA"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0</w:t>
            </w:r>
          </w:p>
        </w:tc>
        <w:tc>
          <w:tcPr>
            <w:tcW w:w="1580"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57E976B" w14:textId="77777777" w:rsidR="002466DE" w:rsidRPr="002466DE" w:rsidRDefault="002466DE" w:rsidP="002466DE">
            <w:pPr>
              <w:rPr>
                <w:rFonts w:ascii="Tw Cen MT" w:eastAsia="Times New Roman" w:hAnsi="Tw Cen MT" w:cs="Arial"/>
                <w:color w:val="000000"/>
              </w:rPr>
            </w:pPr>
          </w:p>
        </w:tc>
      </w:tr>
      <w:tr w:rsidR="002466DE" w:rsidRPr="002466DE" w14:paraId="6F596216" w14:textId="77777777" w:rsidTr="00885810">
        <w:trPr>
          <w:trHeight w:val="315"/>
        </w:trPr>
        <w:tc>
          <w:tcPr>
            <w:tcW w:w="4660" w:type="dxa"/>
            <w:tcBorders>
              <w:top w:val="single" w:sz="4" w:space="0" w:color="A6A6A6" w:themeColor="background1" w:themeShade="A6"/>
              <w:bottom w:val="nil"/>
            </w:tcBorders>
            <w:shd w:val="clear" w:color="auto" w:fill="auto"/>
            <w:noWrap/>
            <w:vAlign w:val="bottom"/>
            <w:hideMark/>
          </w:tcPr>
          <w:p w14:paraId="7BCA0F87" w14:textId="77777777" w:rsidR="002466DE" w:rsidRPr="002466DE" w:rsidRDefault="002466DE" w:rsidP="002466DE">
            <w:pPr>
              <w:rPr>
                <w:rFonts w:ascii="Tw Cen MT" w:eastAsia="Times New Roman" w:hAnsi="Tw Cen MT" w:cs="Arial"/>
              </w:rPr>
            </w:pPr>
            <w:r w:rsidRPr="002466DE">
              <w:rPr>
                <w:rFonts w:ascii="Tw Cen MT" w:eastAsia="Times New Roman" w:hAnsi="Tw Cen MT" w:cs="Arial"/>
              </w:rPr>
              <w:t>USBs</w:t>
            </w:r>
          </w:p>
        </w:tc>
        <w:tc>
          <w:tcPr>
            <w:tcW w:w="1560" w:type="dxa"/>
            <w:tcBorders>
              <w:top w:val="single" w:sz="4" w:space="0" w:color="A6A6A6" w:themeColor="background1" w:themeShade="A6"/>
              <w:bottom w:val="nil"/>
            </w:tcBorders>
            <w:shd w:val="clear" w:color="auto" w:fill="auto"/>
            <w:noWrap/>
            <w:vAlign w:val="bottom"/>
            <w:hideMark/>
          </w:tcPr>
          <w:p w14:paraId="11C2B73D" w14:textId="77777777" w:rsidR="002466DE" w:rsidRPr="002466DE" w:rsidRDefault="002466DE" w:rsidP="002466DE">
            <w:pPr>
              <w:jc w:val="center"/>
              <w:rPr>
                <w:rFonts w:ascii="Tw Cen MT" w:eastAsia="Times New Roman" w:hAnsi="Tw Cen MT" w:cs="Arial"/>
              </w:rPr>
            </w:pPr>
            <w:r w:rsidRPr="002466DE">
              <w:rPr>
                <w:rFonts w:ascii="Tw Cen MT" w:eastAsia="Times New Roman" w:hAnsi="Tw Cen MT" w:cs="Arial"/>
              </w:rPr>
              <w:t>0</w:t>
            </w:r>
          </w:p>
        </w:tc>
        <w:tc>
          <w:tcPr>
            <w:tcW w:w="1580" w:type="dxa"/>
            <w:tcBorders>
              <w:top w:val="single" w:sz="4" w:space="0" w:color="A6A6A6" w:themeColor="background1" w:themeShade="A6"/>
              <w:bottom w:val="nil"/>
            </w:tcBorders>
            <w:shd w:val="clear" w:color="auto" w:fill="auto"/>
            <w:noWrap/>
            <w:vAlign w:val="bottom"/>
            <w:hideMark/>
          </w:tcPr>
          <w:p w14:paraId="75FC691D" w14:textId="77777777" w:rsidR="002466DE" w:rsidRPr="002466DE" w:rsidRDefault="002466DE" w:rsidP="002466DE">
            <w:pPr>
              <w:rPr>
                <w:rFonts w:ascii="Tw Cen MT" w:eastAsia="Times New Roman" w:hAnsi="Tw Cen MT" w:cs="Arial"/>
                <w:color w:val="000000"/>
              </w:rPr>
            </w:pPr>
          </w:p>
        </w:tc>
      </w:tr>
    </w:tbl>
    <w:p w14:paraId="115A44A5" w14:textId="77777777" w:rsidR="002466DE" w:rsidRPr="00947C8F" w:rsidRDefault="002466DE" w:rsidP="00947C8F">
      <w:pPr>
        <w:rPr>
          <w:rFonts w:ascii="Tw Cen MT" w:hAnsi="Tw Cen MT"/>
        </w:rPr>
      </w:pPr>
    </w:p>
    <w:p w14:paraId="6BCD9A91" w14:textId="77777777" w:rsidR="00182A64" w:rsidRDefault="00182A64" w:rsidP="00182A64">
      <w:pPr>
        <w:rPr>
          <w:rFonts w:ascii="Tw Cen MT" w:hAnsi="Tw Cen MT"/>
          <w:b/>
        </w:rPr>
      </w:pPr>
    </w:p>
    <w:p w14:paraId="37DEF546" w14:textId="77777777" w:rsidR="001E6110" w:rsidRDefault="001E6110" w:rsidP="00F753B8">
      <w:pPr>
        <w:rPr>
          <w:rFonts w:ascii="Tw Cen MT" w:hAnsi="Tw Cen MT"/>
          <w:b/>
        </w:rPr>
      </w:pPr>
    </w:p>
    <w:p w14:paraId="70663208" w14:textId="12432900" w:rsidR="00173491" w:rsidRPr="00173491" w:rsidRDefault="002466DE">
      <w:pPr>
        <w:rPr>
          <w:rFonts w:ascii="Tw Cen MT" w:hAnsi="Tw Cen MT"/>
        </w:rPr>
      </w:pPr>
      <w:r>
        <w:rPr>
          <w:rFonts w:ascii="Tw Cen MT" w:hAnsi="Tw Cen MT"/>
          <w:b/>
        </w:rPr>
        <w:t xml:space="preserve">Thank you! </w:t>
      </w:r>
    </w:p>
    <w:sectPr w:rsidR="00173491" w:rsidRPr="00173491" w:rsidSect="005C3C9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7760" w14:textId="77777777" w:rsidR="002466DE" w:rsidRDefault="002466DE" w:rsidP="0011720F">
      <w:r>
        <w:separator/>
      </w:r>
    </w:p>
  </w:endnote>
  <w:endnote w:type="continuationSeparator" w:id="0">
    <w:p w14:paraId="4E986B97" w14:textId="77777777" w:rsidR="002466DE" w:rsidRDefault="002466DE" w:rsidP="0011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142C" w14:textId="71CF6884" w:rsidR="002466DE" w:rsidRDefault="003B4776">
    <w:pPr>
      <w:pStyle w:val="Footer"/>
    </w:pPr>
    <w:r w:rsidRPr="003B4776">
      <w:rPr>
        <w:rFonts w:ascii="Tw Cen MT" w:hAnsi="Tw Cen MT"/>
        <w:noProof/>
      </w:rPr>
      <w:drawing>
        <wp:inline distT="0" distB="0" distL="0" distR="0" wp14:anchorId="3CE99002" wp14:editId="1EF5F80C">
          <wp:extent cx="5486400" cy="591820"/>
          <wp:effectExtent l="5080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24A5" w14:textId="77777777" w:rsidR="002466DE" w:rsidRDefault="002466DE" w:rsidP="0011720F">
      <w:r>
        <w:separator/>
      </w:r>
    </w:p>
  </w:footnote>
  <w:footnote w:type="continuationSeparator" w:id="0">
    <w:p w14:paraId="1D98FAF7" w14:textId="77777777" w:rsidR="002466DE" w:rsidRDefault="002466DE" w:rsidP="001172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04D8"/>
    <w:multiLevelType w:val="hybridMultilevel"/>
    <w:tmpl w:val="65F4D120"/>
    <w:lvl w:ilvl="0" w:tplc="B83EB752">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B64C5"/>
    <w:multiLevelType w:val="hybridMultilevel"/>
    <w:tmpl w:val="4C2C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30DC3"/>
    <w:multiLevelType w:val="multilevel"/>
    <w:tmpl w:val="2246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D4"/>
    <w:rsid w:val="00033274"/>
    <w:rsid w:val="00053D8F"/>
    <w:rsid w:val="000C2278"/>
    <w:rsid w:val="0011720F"/>
    <w:rsid w:val="00173491"/>
    <w:rsid w:val="00182A64"/>
    <w:rsid w:val="001E6110"/>
    <w:rsid w:val="002466DE"/>
    <w:rsid w:val="002C5CAC"/>
    <w:rsid w:val="002E203E"/>
    <w:rsid w:val="00353FA2"/>
    <w:rsid w:val="003B4776"/>
    <w:rsid w:val="0041611F"/>
    <w:rsid w:val="00431765"/>
    <w:rsid w:val="004C0F58"/>
    <w:rsid w:val="004D6D4A"/>
    <w:rsid w:val="00522845"/>
    <w:rsid w:val="00594C56"/>
    <w:rsid w:val="005C3C91"/>
    <w:rsid w:val="007F69DA"/>
    <w:rsid w:val="008010D7"/>
    <w:rsid w:val="00876DAF"/>
    <w:rsid w:val="00880159"/>
    <w:rsid w:val="00885810"/>
    <w:rsid w:val="009231F5"/>
    <w:rsid w:val="00947C8F"/>
    <w:rsid w:val="00A367FD"/>
    <w:rsid w:val="00A6058A"/>
    <w:rsid w:val="00B01F08"/>
    <w:rsid w:val="00B626C6"/>
    <w:rsid w:val="00D278D4"/>
    <w:rsid w:val="00D842A6"/>
    <w:rsid w:val="00F7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BE7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53D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53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5225">
      <w:bodyDiv w:val="1"/>
      <w:marLeft w:val="0"/>
      <w:marRight w:val="0"/>
      <w:marTop w:val="0"/>
      <w:marBottom w:val="0"/>
      <w:divBdr>
        <w:top w:val="none" w:sz="0" w:space="0" w:color="auto"/>
        <w:left w:val="none" w:sz="0" w:space="0" w:color="auto"/>
        <w:bottom w:val="none" w:sz="0" w:space="0" w:color="auto"/>
        <w:right w:val="none" w:sz="0" w:space="0" w:color="auto"/>
      </w:divBdr>
    </w:div>
    <w:div w:id="566763641">
      <w:bodyDiv w:val="1"/>
      <w:marLeft w:val="0"/>
      <w:marRight w:val="0"/>
      <w:marTop w:val="0"/>
      <w:marBottom w:val="0"/>
      <w:divBdr>
        <w:top w:val="none" w:sz="0" w:space="0" w:color="auto"/>
        <w:left w:val="none" w:sz="0" w:space="0" w:color="auto"/>
        <w:bottom w:val="none" w:sz="0" w:space="0" w:color="auto"/>
        <w:right w:val="none" w:sz="0" w:space="0" w:color="auto"/>
      </w:divBdr>
    </w:div>
    <w:div w:id="579025569">
      <w:bodyDiv w:val="1"/>
      <w:marLeft w:val="0"/>
      <w:marRight w:val="0"/>
      <w:marTop w:val="0"/>
      <w:marBottom w:val="0"/>
      <w:divBdr>
        <w:top w:val="none" w:sz="0" w:space="0" w:color="auto"/>
        <w:left w:val="none" w:sz="0" w:space="0" w:color="auto"/>
        <w:bottom w:val="none" w:sz="0" w:space="0" w:color="auto"/>
        <w:right w:val="none" w:sz="0" w:space="0" w:color="auto"/>
      </w:divBdr>
    </w:div>
    <w:div w:id="909539985">
      <w:bodyDiv w:val="1"/>
      <w:marLeft w:val="0"/>
      <w:marRight w:val="0"/>
      <w:marTop w:val="0"/>
      <w:marBottom w:val="0"/>
      <w:divBdr>
        <w:top w:val="none" w:sz="0" w:space="0" w:color="auto"/>
        <w:left w:val="none" w:sz="0" w:space="0" w:color="auto"/>
        <w:bottom w:val="none" w:sz="0" w:space="0" w:color="auto"/>
        <w:right w:val="none" w:sz="0" w:space="0" w:color="auto"/>
      </w:divBdr>
    </w:div>
    <w:div w:id="1190531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a:solidFill>
          <a:schemeClr val="accent5">
            <a:lumMod val="75000"/>
          </a:schemeClr>
        </a:solidFill>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6B31770E-4595-E245-930F-E591AF961B8B}" type="presOf" srcId="{A196E9A5-39A8-8649-80E5-AEE1F55053A9}" destId="{0BC8E9C4-713B-1E40-9974-B098BCD917BE}" srcOrd="0" destOrd="0" presId="urn:microsoft.com/office/officeart/2005/8/layout/chevron1"/>
    <dgm:cxn modelId="{56B6554A-F229-8A44-96E5-D5AD7D731A54}" type="presOf" srcId="{F662793A-25A6-164D-AC92-CA179BDBF117}" destId="{166833E9-008F-1148-8028-25E0C6C40A6F}" srcOrd="0" destOrd="0" presId="urn:microsoft.com/office/officeart/2005/8/layout/chevron1"/>
    <dgm:cxn modelId="{20ABA7E8-A1BE-FC4E-AEBC-74EE2AA20DDA}" type="presOf" srcId="{4974C817-8007-C848-AC26-92C18E008BB1}" destId="{24358747-C6BB-A94A-BEB5-9531AA761A69}" srcOrd="0" destOrd="0" presId="urn:microsoft.com/office/officeart/2005/8/layout/chevron1"/>
    <dgm:cxn modelId="{BA814750-36E9-394B-8C4A-0FA6B8B48DAA}" type="presOf" srcId="{FC43C9FE-279D-574E-8BEF-B7745C070C01}" destId="{C945CA25-A965-7C47-AE6E-66D49AEA4B41}"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94B7D138-3EA1-5C42-BDFA-EC526B4488EB}" type="presOf" srcId="{77040D3F-888B-5246-9D4A-7913F964643D}" destId="{1433FC16-EB7C-A243-9A80-1175F36F78EE}" srcOrd="0" destOrd="0" presId="urn:microsoft.com/office/officeart/2005/8/layout/chevron1"/>
    <dgm:cxn modelId="{7AC9C881-AAB5-FB47-893A-28265569A9B3}" type="presOf" srcId="{3349F722-10E5-5841-9197-D8A600C1EF07}" destId="{A7F0AB9F-81D6-AD4F-8F57-54CB7B5F1439}" srcOrd="0" destOrd="0" presId="urn:microsoft.com/office/officeart/2005/8/layout/chevron1"/>
    <dgm:cxn modelId="{054898DB-BF54-414E-B337-65CD564EF0F5}" type="presOf" srcId="{AA0F1E3F-D76B-5A4E-AB86-F11F24E73A63}" destId="{8413CAAA-D78A-4141-91C1-69A13DC334BC}"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6B1676A2-803D-4A48-A8E2-E9D6C2332F66}" srcId="{AA0F1E3F-D76B-5A4E-AB86-F11F24E73A63}" destId="{FC43C9FE-279D-574E-8BEF-B7745C070C01}" srcOrd="5" destOrd="0" parTransId="{B2E08324-B2C6-F444-9ED4-619F2F1C9BF6}" sibTransId="{730771A2-8FB8-C34E-A550-3F280D63C3BA}"/>
    <dgm:cxn modelId="{35909A00-CFBF-7049-AABF-66F39C2B9944}" srcId="{AA0F1E3F-D76B-5A4E-AB86-F11F24E73A63}" destId="{4974C817-8007-C848-AC26-92C18E008BB1}" srcOrd="1" destOrd="0" parTransId="{A64FF3B6-FC4F-9C4B-AE85-C3EA18C116BF}" sibTransId="{E6B20350-94D4-1C46-83C9-829A0544519A}"/>
    <dgm:cxn modelId="{3E54460C-97B0-4442-BDB9-28DE93A4114F}" srcId="{AA0F1E3F-D76B-5A4E-AB86-F11F24E73A63}" destId="{F662793A-25A6-164D-AC92-CA179BDBF117}" srcOrd="2" destOrd="0" parTransId="{21A4A459-6B2A-1243-97A1-21B6F8051AAE}" sibTransId="{68AE3881-0654-3C47-BC51-386D16EC32F8}"/>
    <dgm:cxn modelId="{187EB2FB-3161-EE44-8B8C-071C9A8C2C79}" type="presOf" srcId="{0566A6C7-F1CC-ED49-B969-6908AE84F434}" destId="{ECF0B5C3-D62D-A645-9BD1-B78431EC4552}" srcOrd="0" destOrd="0" presId="urn:microsoft.com/office/officeart/2005/8/layout/chevron1"/>
    <dgm:cxn modelId="{0AEA73BA-95F0-0D4C-92A3-3D5E386F6143}" type="presParOf" srcId="{8413CAAA-D78A-4141-91C1-69A13DC334BC}" destId="{ECF0B5C3-D62D-A645-9BD1-B78431EC4552}" srcOrd="0" destOrd="0" presId="urn:microsoft.com/office/officeart/2005/8/layout/chevron1"/>
    <dgm:cxn modelId="{F3B967B4-677C-2848-A334-DF9E31CC2E13}" type="presParOf" srcId="{8413CAAA-D78A-4141-91C1-69A13DC334BC}" destId="{F7CF0A31-35B2-1942-B3E7-7BA4365C37DC}" srcOrd="1" destOrd="0" presId="urn:microsoft.com/office/officeart/2005/8/layout/chevron1"/>
    <dgm:cxn modelId="{2EB79F8C-4C78-F54A-B641-C815EAB37623}" type="presParOf" srcId="{8413CAAA-D78A-4141-91C1-69A13DC334BC}" destId="{24358747-C6BB-A94A-BEB5-9531AA761A69}" srcOrd="2" destOrd="0" presId="urn:microsoft.com/office/officeart/2005/8/layout/chevron1"/>
    <dgm:cxn modelId="{35DD9F13-6B1C-AE48-A4B3-BECC5DD9D979}" type="presParOf" srcId="{8413CAAA-D78A-4141-91C1-69A13DC334BC}" destId="{3E9C61B1-2771-0046-A3B4-A7A52CA9E854}" srcOrd="3" destOrd="0" presId="urn:microsoft.com/office/officeart/2005/8/layout/chevron1"/>
    <dgm:cxn modelId="{647C1E7D-107D-8446-9E50-255C478BC032}" type="presParOf" srcId="{8413CAAA-D78A-4141-91C1-69A13DC334BC}" destId="{166833E9-008F-1148-8028-25E0C6C40A6F}" srcOrd="4" destOrd="0" presId="urn:microsoft.com/office/officeart/2005/8/layout/chevron1"/>
    <dgm:cxn modelId="{BB92F14A-CA2E-7D4B-8BB9-F08B53F093A6}" type="presParOf" srcId="{8413CAAA-D78A-4141-91C1-69A13DC334BC}" destId="{13DEE65D-25EF-A547-A35E-719A132C0250}" srcOrd="5" destOrd="0" presId="urn:microsoft.com/office/officeart/2005/8/layout/chevron1"/>
    <dgm:cxn modelId="{C79473F1-DFF9-1349-8722-C14205FC5F97}" type="presParOf" srcId="{8413CAAA-D78A-4141-91C1-69A13DC334BC}" destId="{0BC8E9C4-713B-1E40-9974-B098BCD917BE}" srcOrd="6" destOrd="0" presId="urn:microsoft.com/office/officeart/2005/8/layout/chevron1"/>
    <dgm:cxn modelId="{42005628-BD44-FD48-A424-5C188173C2FD}" type="presParOf" srcId="{8413CAAA-D78A-4141-91C1-69A13DC334BC}" destId="{D965E404-A1A5-2A4F-AE0E-3B0B923D67CB}" srcOrd="7" destOrd="0" presId="urn:microsoft.com/office/officeart/2005/8/layout/chevron1"/>
    <dgm:cxn modelId="{A57C0903-3A2E-7B45-8809-8585609CF6FF}" type="presParOf" srcId="{8413CAAA-D78A-4141-91C1-69A13DC334BC}" destId="{1433FC16-EB7C-A243-9A80-1175F36F78EE}" srcOrd="8" destOrd="0" presId="urn:microsoft.com/office/officeart/2005/8/layout/chevron1"/>
    <dgm:cxn modelId="{90E3DE4D-8FC3-3E4D-8C96-0A481CE646FE}" type="presParOf" srcId="{8413CAAA-D78A-4141-91C1-69A13DC334BC}" destId="{19464A7A-82FC-7A4F-9FB6-C610768FF3DD}" srcOrd="9" destOrd="0" presId="urn:microsoft.com/office/officeart/2005/8/layout/chevron1"/>
    <dgm:cxn modelId="{8FF52C73-42D1-0C40-A1CE-2745FE7C80F5}" type="presParOf" srcId="{8413CAAA-D78A-4141-91C1-69A13DC334BC}" destId="{C945CA25-A965-7C47-AE6E-66D49AEA4B41}" srcOrd="10" destOrd="0" presId="urn:microsoft.com/office/officeart/2005/8/layout/chevron1"/>
    <dgm:cxn modelId="{3F35D1F7-3B6A-A444-8CAB-19C41A645B5A}" type="presParOf" srcId="{8413CAAA-D78A-4141-91C1-69A13DC334BC}" destId="{B5F33140-7C50-204B-89F7-F5608DA3AAC9}" srcOrd="11" destOrd="0" presId="urn:microsoft.com/office/officeart/2005/8/layout/chevron1"/>
    <dgm:cxn modelId="{4D94044D-3F5B-EE40-8A86-91390B136B4F}"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78FB-E3E6-5F4D-9870-50A7A72D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252</Words>
  <Characters>1437</Characters>
  <Application>Microsoft Macintosh Word</Application>
  <DocSecurity>0</DocSecurity>
  <Lines>11</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3</cp:revision>
  <dcterms:created xsi:type="dcterms:W3CDTF">2015-05-25T16:23:00Z</dcterms:created>
  <dcterms:modified xsi:type="dcterms:W3CDTF">2015-06-02T23:02:00Z</dcterms:modified>
</cp:coreProperties>
</file>