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5985C" w14:textId="77777777" w:rsidR="0011720F" w:rsidRPr="0011720F" w:rsidRDefault="0011720F">
      <w:pPr>
        <w:rPr>
          <w:rFonts w:ascii="Tw Cen MT" w:hAnsi="Tw Cen MT"/>
          <w:b/>
          <w:color w:val="4BACC6" w:themeColor="accent5"/>
          <w:sz w:val="48"/>
          <w:szCs w:val="48"/>
        </w:rPr>
      </w:pPr>
      <w:r w:rsidRPr="0011720F">
        <w:rPr>
          <w:rFonts w:ascii="Tw Cen MT" w:hAnsi="Tw Cen MT"/>
          <w:noProof/>
        </w:rPr>
        <w:drawing>
          <wp:anchor distT="0" distB="0" distL="114300" distR="114300" simplePos="0" relativeHeight="251658240" behindDoc="1" locked="0" layoutInCell="1" allowOverlap="1" wp14:anchorId="2EE6201D" wp14:editId="4D6AB28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14400" cy="886460"/>
            <wp:effectExtent l="0" t="0" r="0" b="2540"/>
            <wp:wrapNone/>
            <wp:docPr id="1" name="Picture 1" descr="Macintosh HD:Users:vogels:Desktop:Worksheets:Logo - Curricul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ogels:Desktop:Worksheets:Logo - Curricul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20F">
        <w:rPr>
          <w:rFonts w:ascii="Tw Cen MT" w:hAnsi="Tw Cen MT"/>
          <w:b/>
          <w:sz w:val="48"/>
          <w:szCs w:val="48"/>
        </w:rPr>
        <w:tab/>
      </w:r>
      <w:r w:rsidRPr="0011720F">
        <w:rPr>
          <w:rFonts w:ascii="Tw Cen MT" w:hAnsi="Tw Cen MT"/>
          <w:b/>
          <w:sz w:val="48"/>
          <w:szCs w:val="48"/>
        </w:rPr>
        <w:tab/>
      </w:r>
      <w:r w:rsidRPr="0011720F">
        <w:rPr>
          <w:rFonts w:ascii="Tw Cen MT" w:hAnsi="Tw Cen MT"/>
          <w:b/>
          <w:sz w:val="48"/>
          <w:szCs w:val="48"/>
        </w:rPr>
        <w:tab/>
      </w:r>
      <w:r w:rsidRPr="0011720F">
        <w:rPr>
          <w:rFonts w:ascii="Tw Cen MT" w:hAnsi="Tw Cen MT"/>
          <w:b/>
          <w:color w:val="4BACC6" w:themeColor="accent5"/>
          <w:sz w:val="48"/>
          <w:szCs w:val="48"/>
        </w:rPr>
        <w:t xml:space="preserve">IDDS Curriculum Worksheet </w:t>
      </w:r>
    </w:p>
    <w:p w14:paraId="3722B905" w14:textId="0EA78F96" w:rsidR="0011720F" w:rsidRDefault="00B626C6" w:rsidP="0011720F">
      <w:pPr>
        <w:ind w:left="1440" w:firstLine="720"/>
        <w:rPr>
          <w:rFonts w:ascii="Tw Cen MT" w:hAnsi="Tw Cen MT"/>
          <w:b/>
          <w:sz w:val="48"/>
          <w:szCs w:val="48"/>
        </w:rPr>
      </w:pPr>
      <w:r>
        <w:rPr>
          <w:rFonts w:ascii="Tw Cen MT" w:hAnsi="Tw Cen MT"/>
          <w:b/>
          <w:sz w:val="48"/>
          <w:szCs w:val="48"/>
        </w:rPr>
        <w:t>Lead Instructors + DFs</w:t>
      </w:r>
    </w:p>
    <w:p w14:paraId="4A20C61D" w14:textId="77777777" w:rsidR="0011720F" w:rsidRDefault="0011720F" w:rsidP="0011720F">
      <w:pPr>
        <w:ind w:left="1440" w:firstLine="720"/>
        <w:rPr>
          <w:rFonts w:ascii="Tw Cen MT" w:hAnsi="Tw Cen MT"/>
          <w:b/>
          <w:sz w:val="48"/>
          <w:szCs w:val="48"/>
        </w:rPr>
      </w:pPr>
      <w:r w:rsidRPr="0011720F">
        <w:rPr>
          <w:rFonts w:ascii="Tw Cen MT" w:hAnsi="Tw Cen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FD583" wp14:editId="3EBECEB8">
                <wp:simplePos x="0" y="0"/>
                <wp:positionH relativeFrom="column">
                  <wp:posOffset>-114300</wp:posOffset>
                </wp:positionH>
                <wp:positionV relativeFrom="paragraph">
                  <wp:posOffset>479425</wp:posOffset>
                </wp:positionV>
                <wp:extent cx="5600700" cy="3429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18180" w14:textId="17E90ED6" w:rsidR="000A3AE9" w:rsidRPr="0011720F" w:rsidRDefault="000A3AE9" w:rsidP="0011720F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Lead Instructors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95pt;margin-top:37.75pt;width:441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" fillcolor="#4bacc6 [3208]" stroked="f">
                <v:textbox>
                  <w:txbxContent>
                    <w:p w14:paraId="27F18180" w14:textId="17E90ED6" w:rsidR="000A3AE9" w:rsidRPr="0011720F" w:rsidRDefault="000A3AE9" w:rsidP="0011720F">
                      <w:pP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Lead Instructors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5D2372" w14:textId="77777777" w:rsidR="0011720F" w:rsidRDefault="0011720F" w:rsidP="0011720F">
      <w:pPr>
        <w:jc w:val="both"/>
        <w:rPr>
          <w:rFonts w:ascii="Tw Cen MT" w:hAnsi="Tw Cen MT"/>
          <w:b/>
        </w:rPr>
      </w:pPr>
    </w:p>
    <w:p w14:paraId="09B52568" w14:textId="68CB3825" w:rsidR="00F753B8" w:rsidRDefault="00F753B8" w:rsidP="00F753B8">
      <w:pPr>
        <w:rPr>
          <w:rFonts w:ascii="Tw Cen MT" w:hAnsi="Tw Cen MT"/>
        </w:rPr>
      </w:pPr>
      <w:r w:rsidRPr="00F753B8">
        <w:rPr>
          <w:rFonts w:ascii="Tw Cen MT" w:hAnsi="Tw Cen MT"/>
        </w:rPr>
        <w:t xml:space="preserve">The Lead Instructor is the person </w:t>
      </w:r>
      <w:r>
        <w:rPr>
          <w:rFonts w:ascii="Tw Cen MT" w:hAnsi="Tw Cen MT"/>
        </w:rPr>
        <w:t>responsible for creating</w:t>
      </w:r>
      <w:r w:rsidR="00A62448">
        <w:rPr>
          <w:rFonts w:ascii="Tw Cen MT" w:hAnsi="Tw Cen MT"/>
        </w:rPr>
        <w:t>, delivering,</w:t>
      </w:r>
      <w:r>
        <w:rPr>
          <w:rFonts w:ascii="Tw Cen MT" w:hAnsi="Tw Cen MT"/>
        </w:rPr>
        <w:t xml:space="preserve"> and managing the curriculum and schedule.  They are the person </w:t>
      </w:r>
      <w:r w:rsidRPr="00F753B8">
        <w:rPr>
          <w:rFonts w:ascii="Tw Cen MT" w:hAnsi="Tw Cen MT"/>
        </w:rPr>
        <w:t xml:space="preserve">who </w:t>
      </w:r>
      <w:r>
        <w:rPr>
          <w:rFonts w:ascii="Tw Cen MT" w:hAnsi="Tw Cen MT"/>
        </w:rPr>
        <w:t xml:space="preserve">also </w:t>
      </w:r>
      <w:r w:rsidRPr="00F753B8">
        <w:rPr>
          <w:rFonts w:ascii="Tw Cen MT" w:hAnsi="Tw Cen MT"/>
        </w:rPr>
        <w:t>adds a</w:t>
      </w:r>
      <w:r>
        <w:rPr>
          <w:rFonts w:ascii="Tw Cen MT" w:hAnsi="Tw Cen MT"/>
        </w:rPr>
        <w:t xml:space="preserve">cademic credibility to a summit and/or has expertise in </w:t>
      </w:r>
      <w:proofErr w:type="gramStart"/>
      <w:r>
        <w:rPr>
          <w:rFonts w:ascii="Tw Cen MT" w:hAnsi="Tw Cen MT"/>
        </w:rPr>
        <w:t>the are</w:t>
      </w:r>
      <w:proofErr w:type="gramEnd"/>
      <w:r>
        <w:rPr>
          <w:rFonts w:ascii="Tw Cen MT" w:hAnsi="Tw Cen MT"/>
        </w:rPr>
        <w:t xml:space="preserve"> the summit is specializing in.  </w:t>
      </w:r>
      <w:r w:rsidRPr="00F753B8">
        <w:rPr>
          <w:rFonts w:ascii="Tw Cen MT" w:hAnsi="Tw Cen MT"/>
        </w:rPr>
        <w:t>S/he will serve as the</w:t>
      </w:r>
      <w:r>
        <w:rPr>
          <w:rFonts w:ascii="Tw Cen MT" w:hAnsi="Tw Cen MT"/>
        </w:rPr>
        <w:t xml:space="preserve"> lead support and mentor for any</w:t>
      </w:r>
      <w:r w:rsidRPr="00F753B8">
        <w:rPr>
          <w:rFonts w:ascii="Tw Cen MT" w:hAnsi="Tw Cen MT"/>
        </w:rPr>
        <w:t xml:space="preserve"> other instructors, senior design facilita</w:t>
      </w:r>
      <w:r>
        <w:rPr>
          <w:rFonts w:ascii="Tw Cen MT" w:hAnsi="Tw Cen MT"/>
        </w:rPr>
        <w:t xml:space="preserve">tors, </w:t>
      </w:r>
      <w:r w:rsidRPr="00F753B8">
        <w:rPr>
          <w:rFonts w:ascii="Tw Cen MT" w:hAnsi="Tw Cen MT"/>
        </w:rPr>
        <w:t xml:space="preserve">design facilitators, cross-cultural facilitators, and guests, as well as leading the project topic selection process.  This person </w:t>
      </w:r>
      <w:r>
        <w:rPr>
          <w:rFonts w:ascii="Tw Cen MT" w:hAnsi="Tw Cen MT"/>
        </w:rPr>
        <w:t>should have</w:t>
      </w:r>
      <w:r w:rsidRPr="00F753B8">
        <w:rPr>
          <w:rFonts w:ascii="Tw Cen MT" w:hAnsi="Tw Cen MT"/>
        </w:rPr>
        <w:t xml:space="preserve"> experience teaching hands-on design and </w:t>
      </w:r>
      <w:proofErr w:type="gramStart"/>
      <w:r w:rsidRPr="00F753B8">
        <w:rPr>
          <w:rFonts w:ascii="Tw Cen MT" w:hAnsi="Tw Cen MT"/>
        </w:rPr>
        <w:t>development curricula in diverse contexts, is</w:t>
      </w:r>
      <w:proofErr w:type="gramEnd"/>
      <w:r w:rsidRPr="00F753B8">
        <w:rPr>
          <w:rFonts w:ascii="Tw Cen MT" w:hAnsi="Tw Cen MT"/>
        </w:rPr>
        <w:t xml:space="preserve"> an experienced facilitator, and is available to lead the development and delivery of the c</w:t>
      </w:r>
      <w:r>
        <w:rPr>
          <w:rFonts w:ascii="Tw Cen MT" w:hAnsi="Tw Cen MT"/>
        </w:rPr>
        <w:t xml:space="preserve">urriculum in a timely manner.   Similar to the other </w:t>
      </w:r>
      <w:r w:rsidRPr="00F753B8">
        <w:rPr>
          <w:rFonts w:ascii="Tw Cen MT" w:hAnsi="Tw Cen MT"/>
        </w:rPr>
        <w:t>leading roles, this is a position that requires a large amount of time, clear and timely communication skills, and enthusiasm for IDDS.</w:t>
      </w:r>
      <w:r>
        <w:rPr>
          <w:rFonts w:ascii="Tw Cen MT" w:hAnsi="Tw Cen MT"/>
        </w:rPr>
        <w:t xml:space="preserve">  </w:t>
      </w:r>
    </w:p>
    <w:p w14:paraId="1B73F1B8" w14:textId="77777777" w:rsidR="00F753B8" w:rsidRDefault="00F753B8" w:rsidP="00F753B8">
      <w:pPr>
        <w:rPr>
          <w:rFonts w:ascii="Tw Cen MT" w:hAnsi="Tw Cen MT"/>
        </w:rPr>
      </w:pPr>
    </w:p>
    <w:p w14:paraId="6B302A25" w14:textId="67C7BDE1" w:rsidR="00F753B8" w:rsidRDefault="00A62448" w:rsidP="00F753B8">
      <w:pPr>
        <w:rPr>
          <w:rFonts w:ascii="Tw Cen MT" w:hAnsi="Tw Cen MT"/>
        </w:rPr>
      </w:pPr>
      <w:r>
        <w:rPr>
          <w:rFonts w:ascii="Tw Cen MT" w:hAnsi="Tw Cen MT"/>
        </w:rPr>
        <w:t>We suggest sharing</w:t>
      </w:r>
      <w:r w:rsidR="00F753B8">
        <w:rPr>
          <w:rFonts w:ascii="Tw Cen MT" w:hAnsi="Tw Cen MT"/>
        </w:rPr>
        <w:t xml:space="preserve"> the load and burden of putting together the IDDS Schedule and </w:t>
      </w:r>
      <w:proofErr w:type="gramStart"/>
      <w:r w:rsidR="00F753B8">
        <w:rPr>
          <w:rFonts w:ascii="Tw Cen MT" w:hAnsi="Tw Cen MT"/>
        </w:rPr>
        <w:t>Curriculum, that</w:t>
      </w:r>
      <w:proofErr w:type="gramEnd"/>
      <w:r w:rsidR="00F753B8">
        <w:rPr>
          <w:rFonts w:ascii="Tw Cen MT" w:hAnsi="Tw Cen MT"/>
        </w:rPr>
        <w:t xml:space="preserve"> you work with a co-lead. </w:t>
      </w:r>
      <w:r w:rsidR="00F753B8" w:rsidRPr="00F753B8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However, this might not be necessary for a shorter summit.  </w:t>
      </w:r>
      <w:r w:rsidR="00F753B8" w:rsidRPr="00F753B8">
        <w:rPr>
          <w:rFonts w:ascii="Tw Cen MT" w:hAnsi="Tw Cen MT"/>
          <w:b/>
        </w:rPr>
        <w:t xml:space="preserve">Please list below </w:t>
      </w:r>
      <w:proofErr w:type="gramStart"/>
      <w:r w:rsidR="00F753B8" w:rsidRPr="00F753B8">
        <w:rPr>
          <w:rFonts w:ascii="Tw Cen MT" w:hAnsi="Tw Cen MT"/>
          <w:b/>
        </w:rPr>
        <w:t>who</w:t>
      </w:r>
      <w:proofErr w:type="gramEnd"/>
      <w:r w:rsidR="00F753B8" w:rsidRPr="00F753B8">
        <w:rPr>
          <w:rFonts w:ascii="Tw Cen MT" w:hAnsi="Tw Cen MT"/>
          <w:b/>
        </w:rPr>
        <w:t xml:space="preserve"> will be the two Co-Lead instructors for your summit.</w:t>
      </w:r>
      <w:r w:rsidR="00F753B8">
        <w:rPr>
          <w:rFonts w:ascii="Tw Cen MT" w:hAnsi="Tw Cen MT"/>
        </w:rPr>
        <w:t xml:space="preserve">  If you need IDIN’s help identifying a co-lead, please leave write “I need help!” in the slot.</w:t>
      </w:r>
    </w:p>
    <w:p w14:paraId="489ECA28" w14:textId="77777777" w:rsidR="00F753B8" w:rsidRDefault="00F753B8" w:rsidP="00F753B8">
      <w:pPr>
        <w:rPr>
          <w:rFonts w:ascii="Tw Cen MT" w:hAnsi="Tw Cen MT"/>
        </w:rPr>
      </w:pPr>
    </w:p>
    <w:p w14:paraId="34842CA8" w14:textId="70502775" w:rsidR="00F753B8" w:rsidRPr="00F753B8" w:rsidRDefault="00F753B8" w:rsidP="00F753B8">
      <w:pPr>
        <w:rPr>
          <w:rFonts w:ascii="Tw Cen MT" w:hAnsi="Tw Cen MT"/>
          <w:b/>
        </w:rPr>
      </w:pPr>
      <w:r w:rsidRPr="00F753B8">
        <w:rPr>
          <w:rFonts w:ascii="Tw Cen MT" w:hAnsi="Tw Cen MT"/>
          <w:b/>
        </w:rPr>
        <w:t xml:space="preserve">Co-Lead </w:t>
      </w:r>
      <w:r>
        <w:rPr>
          <w:rFonts w:ascii="Tw Cen MT" w:hAnsi="Tw Cen MT"/>
          <w:b/>
        </w:rPr>
        <w:t>Instructor</w:t>
      </w:r>
      <w:r w:rsidRPr="00F753B8">
        <w:rPr>
          <w:rFonts w:ascii="Tw Cen MT" w:hAnsi="Tw Cen MT"/>
          <w:b/>
        </w:rPr>
        <w:t>1:</w:t>
      </w:r>
    </w:p>
    <w:p w14:paraId="4DB1F9F4" w14:textId="77777777" w:rsidR="00F753B8" w:rsidRDefault="00F753B8" w:rsidP="00F753B8">
      <w:pPr>
        <w:rPr>
          <w:rFonts w:ascii="Tw Cen MT" w:hAnsi="Tw Cen MT"/>
        </w:rPr>
      </w:pPr>
    </w:p>
    <w:p w14:paraId="7F5D37F9" w14:textId="4E069788" w:rsidR="00F753B8" w:rsidRDefault="00F753B8" w:rsidP="00F753B8">
      <w:pPr>
        <w:rPr>
          <w:rFonts w:ascii="Tw Cen MT" w:hAnsi="Tw Cen MT"/>
          <w:b/>
        </w:rPr>
      </w:pPr>
      <w:r w:rsidRPr="00F753B8">
        <w:rPr>
          <w:rFonts w:ascii="Tw Cen MT" w:hAnsi="Tw Cen MT"/>
          <w:b/>
        </w:rPr>
        <w:t>Co-Lead Instructor 2:</w:t>
      </w:r>
    </w:p>
    <w:p w14:paraId="6DF02920" w14:textId="77777777" w:rsidR="00F753B8" w:rsidRDefault="00F753B8" w:rsidP="00F753B8">
      <w:pPr>
        <w:rPr>
          <w:rFonts w:ascii="Tw Cen MT" w:hAnsi="Tw Cen MT"/>
          <w:b/>
        </w:rPr>
      </w:pPr>
    </w:p>
    <w:p w14:paraId="1C04FF26" w14:textId="77777777" w:rsidR="00F753B8" w:rsidRDefault="00F753B8" w:rsidP="00F753B8">
      <w:pPr>
        <w:rPr>
          <w:rFonts w:ascii="Tw Cen MT" w:hAnsi="Tw Cen MT"/>
          <w:b/>
        </w:rPr>
      </w:pPr>
    </w:p>
    <w:p w14:paraId="0F4A44E6" w14:textId="0479DF03" w:rsidR="00F753B8" w:rsidRDefault="00A62448" w:rsidP="00F753B8">
      <w:pPr>
        <w:rPr>
          <w:rFonts w:ascii="Tw Cen MT" w:hAnsi="Tw Cen MT"/>
        </w:rPr>
      </w:pPr>
      <w:r>
        <w:rPr>
          <w:rFonts w:ascii="Tw Cen MT" w:hAnsi="Tw Cen MT"/>
        </w:rPr>
        <w:t xml:space="preserve">If you do choose to have co-leads sharing the work together, it is helpful to identify who the main point of contact will be, just in case.  </w:t>
      </w:r>
      <w:r w:rsidR="00F753B8">
        <w:rPr>
          <w:rFonts w:ascii="Tw Cen MT" w:hAnsi="Tw Cen MT"/>
        </w:rPr>
        <w:t xml:space="preserve">There is a Ghanaian proverb that says, “If a whole family takes care of a goat, the goat sleeps outside.”  </w:t>
      </w:r>
      <w:r>
        <w:rPr>
          <w:rFonts w:ascii="Tw Cen MT" w:hAnsi="Tw Cen MT"/>
        </w:rPr>
        <w:t>So we want to ensure every goat has a home.</w:t>
      </w:r>
    </w:p>
    <w:p w14:paraId="526D39C0" w14:textId="77777777" w:rsidR="00A62448" w:rsidRDefault="00A62448" w:rsidP="00F753B8">
      <w:pPr>
        <w:rPr>
          <w:rFonts w:ascii="Tw Cen MT" w:hAnsi="Tw Cen MT"/>
        </w:rPr>
      </w:pPr>
    </w:p>
    <w:p w14:paraId="434D556A" w14:textId="77777777" w:rsidR="00A62448" w:rsidRDefault="00A62448" w:rsidP="00F753B8">
      <w:pPr>
        <w:rPr>
          <w:rFonts w:ascii="Tw Cen MT" w:hAnsi="Tw Cen MT"/>
        </w:rPr>
      </w:pPr>
    </w:p>
    <w:p w14:paraId="6BD29684" w14:textId="5766E29D" w:rsidR="00F753B8" w:rsidRDefault="00F753B8" w:rsidP="00F753B8">
      <w:pPr>
        <w:rPr>
          <w:rFonts w:ascii="Tw Cen MT" w:hAnsi="Tw Cen MT"/>
        </w:rPr>
      </w:pPr>
      <w:r>
        <w:rPr>
          <w:rFonts w:ascii="Tw Cen MT" w:hAnsi="Tw Cen MT"/>
          <w:b/>
        </w:rPr>
        <w:t>Contact person</w:t>
      </w:r>
      <w:r>
        <w:rPr>
          <w:rFonts w:ascii="Tw Cen MT" w:hAnsi="Tw Cen MT"/>
        </w:rPr>
        <w:t>:</w:t>
      </w:r>
    </w:p>
    <w:p w14:paraId="59B6986B" w14:textId="77777777" w:rsidR="00F753B8" w:rsidRDefault="00F753B8" w:rsidP="00F753B8">
      <w:pPr>
        <w:rPr>
          <w:rFonts w:ascii="Tw Cen MT" w:hAnsi="Tw Cen MT"/>
        </w:rPr>
      </w:pPr>
    </w:p>
    <w:p w14:paraId="6823031E" w14:textId="223B9115" w:rsidR="00F753B8" w:rsidRPr="00F753B8" w:rsidRDefault="00F753B8" w:rsidP="00F753B8">
      <w:pPr>
        <w:rPr>
          <w:rFonts w:ascii="Tw Cen MT" w:hAnsi="Tw Cen MT"/>
          <w:b/>
        </w:rPr>
      </w:pPr>
      <w:r w:rsidRPr="00F753B8">
        <w:rPr>
          <w:rFonts w:ascii="Tw Cen MT" w:hAnsi="Tw Cen MT"/>
          <w:b/>
        </w:rPr>
        <w:t>Best way to contact:</w:t>
      </w:r>
    </w:p>
    <w:p w14:paraId="31669FF8" w14:textId="77777777" w:rsidR="00F753B8" w:rsidRDefault="00F753B8" w:rsidP="00F753B8">
      <w:pPr>
        <w:rPr>
          <w:rFonts w:ascii="Tw Cen MT" w:hAnsi="Tw Cen MT"/>
          <w:b/>
        </w:rPr>
      </w:pPr>
    </w:p>
    <w:p w14:paraId="4913C3EF" w14:textId="77777777" w:rsidR="00F753B8" w:rsidRPr="00F753B8" w:rsidRDefault="00F753B8" w:rsidP="00F753B8">
      <w:pPr>
        <w:rPr>
          <w:rFonts w:ascii="Tw Cen MT" w:hAnsi="Tw Cen MT"/>
        </w:rPr>
      </w:pPr>
    </w:p>
    <w:p w14:paraId="1667BEE2" w14:textId="77777777" w:rsidR="00353FA2" w:rsidRDefault="00353FA2" w:rsidP="0011720F">
      <w:pPr>
        <w:rPr>
          <w:rFonts w:ascii="Tw Cen MT" w:hAnsi="Tw Cen MT"/>
          <w:b/>
        </w:rPr>
      </w:pPr>
    </w:p>
    <w:p w14:paraId="251291BC" w14:textId="77777777" w:rsidR="00353FA2" w:rsidRDefault="00353FA2" w:rsidP="0011720F">
      <w:pPr>
        <w:rPr>
          <w:rFonts w:ascii="Tw Cen MT" w:hAnsi="Tw Cen MT"/>
          <w:b/>
        </w:rPr>
      </w:pPr>
    </w:p>
    <w:p w14:paraId="73B161AC" w14:textId="77777777" w:rsidR="00353FA2" w:rsidRPr="00353FA2" w:rsidRDefault="00353FA2" w:rsidP="0011720F">
      <w:pPr>
        <w:rPr>
          <w:rFonts w:ascii="Tw Cen MT" w:hAnsi="Tw Cen MT"/>
          <w:b/>
        </w:rPr>
      </w:pPr>
    </w:p>
    <w:p w14:paraId="76FCFBBE" w14:textId="77777777" w:rsidR="0011720F" w:rsidRPr="0011720F" w:rsidRDefault="0011720F" w:rsidP="0011720F">
      <w:pPr>
        <w:ind w:left="1440" w:firstLine="720"/>
        <w:rPr>
          <w:rFonts w:ascii="Tw Cen MT" w:hAnsi="Tw Cen MT"/>
          <w:b/>
        </w:rPr>
      </w:pPr>
    </w:p>
    <w:p w14:paraId="62529664" w14:textId="77777777" w:rsidR="0011720F" w:rsidRPr="0011720F" w:rsidRDefault="0011720F" w:rsidP="007F69DA">
      <w:pPr>
        <w:rPr>
          <w:rFonts w:ascii="Tw Cen MT" w:hAnsi="Tw Cen MT"/>
          <w:b/>
        </w:rPr>
      </w:pPr>
    </w:p>
    <w:p w14:paraId="15606999" w14:textId="77777777" w:rsidR="0011720F" w:rsidRPr="007F69DA" w:rsidRDefault="0011720F" w:rsidP="007F69DA">
      <w:pPr>
        <w:rPr>
          <w:rFonts w:ascii="Tw Cen MT" w:hAnsi="Tw Cen MT"/>
          <w:b/>
        </w:rPr>
      </w:pPr>
      <w:r w:rsidRPr="0011720F">
        <w:rPr>
          <w:rFonts w:ascii="Tw Cen MT" w:hAnsi="Tw Cen MT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D314D" wp14:editId="3BE86AE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D615C" w14:textId="6852F4B8" w:rsidR="000A3AE9" w:rsidRPr="0011720F" w:rsidRDefault="000A3AE9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Design Facilitators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0;margin-top:18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" fillcolor="#4bacc6 [3208]" stroked="f">
                <v:textbox>
                  <w:txbxContent>
                    <w:p w14:paraId="5F1D615C" w14:textId="6852F4B8" w:rsidR="000A3AE9" w:rsidRPr="0011720F" w:rsidRDefault="000A3AE9">
                      <w:pP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Design Facilitators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6EE56" w14:textId="77777777" w:rsidR="0011720F" w:rsidRDefault="0011720F" w:rsidP="0011720F">
      <w:pPr>
        <w:rPr>
          <w:rFonts w:ascii="Tw Cen MT" w:hAnsi="Tw Cen MT"/>
          <w:b/>
        </w:rPr>
      </w:pPr>
    </w:p>
    <w:p w14:paraId="29CB8602" w14:textId="4361AE40" w:rsidR="000A3AE9" w:rsidRPr="007113C9" w:rsidRDefault="007113C9" w:rsidP="000A3AE9">
      <w:pPr>
        <w:rPr>
          <w:rFonts w:ascii="Tw Cen MT" w:hAnsi="Tw Cen MT"/>
          <w:b/>
        </w:rPr>
      </w:pPr>
      <w:r>
        <w:rPr>
          <w:rFonts w:ascii="Tw Cen MT" w:hAnsi="Tw Cen MT"/>
        </w:rPr>
        <w:t>Assisting the Lead I</w:t>
      </w:r>
      <w:r w:rsidR="000A3AE9">
        <w:rPr>
          <w:rFonts w:ascii="Tw Cen MT" w:hAnsi="Tw Cen MT"/>
        </w:rPr>
        <w:t xml:space="preserve">nstructors will be a set of design facilitators.  </w:t>
      </w:r>
      <w:r w:rsidRPr="007113C9">
        <w:rPr>
          <w:rFonts w:ascii="Tw Cen MT" w:hAnsi="Tw Cen MT"/>
          <w:b/>
        </w:rPr>
        <w:t>Typically, there are tow design facilitators for every two projects</w:t>
      </w:r>
      <w:r>
        <w:rPr>
          <w:rFonts w:ascii="Tw Cen MT" w:hAnsi="Tw Cen MT"/>
          <w:b/>
        </w:rPr>
        <w:t xml:space="preserve">: </w:t>
      </w:r>
      <w:r w:rsidRPr="007113C9">
        <w:rPr>
          <w:rFonts w:ascii="Tw Cen MT" w:hAnsi="Tw Cen MT"/>
        </w:rPr>
        <w:t>a senior design in tandem with another design facilitator.</w:t>
      </w:r>
      <w:r>
        <w:rPr>
          <w:rFonts w:ascii="Tw Cen MT" w:hAnsi="Tw Cen MT"/>
          <w:b/>
        </w:rPr>
        <w:t xml:space="preserve">  </w:t>
      </w:r>
      <w:r w:rsidR="000A3AE9">
        <w:rPr>
          <w:rFonts w:ascii="Tw Cen MT" w:hAnsi="Tw Cen MT"/>
        </w:rPr>
        <w:t>D</w:t>
      </w:r>
      <w:r w:rsidR="000A3AE9" w:rsidRPr="000A3AE9">
        <w:rPr>
          <w:rFonts w:ascii="Tw Cen MT" w:hAnsi="Tw Cen MT"/>
        </w:rPr>
        <w:t xml:space="preserve">esign Facilitators are the organizers who </w:t>
      </w:r>
      <w:r w:rsidR="000A3AE9">
        <w:rPr>
          <w:rFonts w:ascii="Tw Cen MT" w:hAnsi="Tw Cen MT"/>
        </w:rPr>
        <w:t xml:space="preserve">assist the Lead Instructor and </w:t>
      </w:r>
      <w:r w:rsidR="000A3AE9" w:rsidRPr="000A3AE9">
        <w:rPr>
          <w:rFonts w:ascii="Tw Cen MT" w:hAnsi="Tw Cen MT"/>
        </w:rPr>
        <w:t xml:space="preserve">are </w:t>
      </w:r>
      <w:bookmarkStart w:id="0" w:name="_GoBack"/>
      <w:bookmarkEnd w:id="0"/>
      <w:r w:rsidR="000A3AE9" w:rsidRPr="000A3AE9">
        <w:rPr>
          <w:rFonts w:ascii="Tw Cen MT" w:hAnsi="Tw Cen MT"/>
        </w:rPr>
        <w:t>responsible for guiding participant teams through the design process and the development of their projects.  </w:t>
      </w:r>
    </w:p>
    <w:p w14:paraId="6CF48B1E" w14:textId="77777777" w:rsidR="000A3AE9" w:rsidRDefault="000A3AE9" w:rsidP="000A3AE9">
      <w:pPr>
        <w:rPr>
          <w:rFonts w:ascii="Tw Cen MT" w:hAnsi="Tw Cen MT"/>
        </w:rPr>
      </w:pPr>
    </w:p>
    <w:p w14:paraId="63C28394" w14:textId="1566951C" w:rsidR="007113C9" w:rsidRDefault="000A3AE9" w:rsidP="007113C9">
      <w:pPr>
        <w:rPr>
          <w:rFonts w:ascii="Tw Cen MT" w:hAnsi="Tw Cen MT"/>
        </w:rPr>
      </w:pPr>
      <w:r w:rsidRPr="000A3AE9">
        <w:rPr>
          <w:rFonts w:ascii="Tw Cen MT" w:hAnsi="Tw Cen MT"/>
        </w:rPr>
        <w:t>A good senior design facilitator has strong experience and a unique skillset - they are both technically capable (have a background in hands-on design</w:t>
      </w:r>
      <w:r w:rsidR="007113C9">
        <w:rPr>
          <w:rFonts w:ascii="Tw Cen MT" w:hAnsi="Tw Cen MT"/>
        </w:rPr>
        <w:t xml:space="preserve"> in the particular area you are working in</w:t>
      </w:r>
      <w:r w:rsidRPr="000A3AE9">
        <w:rPr>
          <w:rFonts w:ascii="Tw Cen MT" w:hAnsi="Tw Cen MT"/>
        </w:rPr>
        <w:t>) but are also good facilitators (skilled at navigating diverse group dynamics).  </w:t>
      </w:r>
      <w:r w:rsidR="007113C9" w:rsidRPr="000A3AE9">
        <w:rPr>
          <w:rFonts w:ascii="Tw Cen MT" w:hAnsi="Tw Cen MT"/>
        </w:rPr>
        <w:t>Senior Design Facilitators will be expected to instruct sessions for their small groups and, at times, for the whole group of IDDS participants.  </w:t>
      </w:r>
      <w:r w:rsidR="007113C9">
        <w:rPr>
          <w:rFonts w:ascii="Tw Cen MT" w:hAnsi="Tw Cen MT"/>
        </w:rPr>
        <w:t>It is preferable if they have been</w:t>
      </w:r>
      <w:r w:rsidR="007113C9" w:rsidRPr="000A3AE9">
        <w:rPr>
          <w:rFonts w:ascii="Tw Cen MT" w:hAnsi="Tw Cen MT"/>
        </w:rPr>
        <w:t xml:space="preserve"> an IDDS participant before and familiar with the IDDS design methodology. </w:t>
      </w:r>
    </w:p>
    <w:p w14:paraId="01435489" w14:textId="77777777" w:rsidR="000A3AE9" w:rsidRDefault="000A3AE9" w:rsidP="000A3AE9">
      <w:pPr>
        <w:rPr>
          <w:rFonts w:ascii="Tw Cen MT" w:hAnsi="Tw Cen MT"/>
        </w:rPr>
      </w:pPr>
    </w:p>
    <w:p w14:paraId="61AAE7CB" w14:textId="5A5C0BFC" w:rsidR="000A3AE9" w:rsidRDefault="000A3AE9" w:rsidP="000A3AE9">
      <w:pPr>
        <w:rPr>
          <w:rFonts w:ascii="Tw Cen MT" w:hAnsi="Tw Cen MT"/>
        </w:rPr>
      </w:pPr>
      <w:r w:rsidRPr="000A3AE9">
        <w:rPr>
          <w:rFonts w:ascii="Tw Cen MT" w:hAnsi="Tw Cen MT"/>
        </w:rPr>
        <w:t>Prior to a summit it is expected that the senior design facilitators will work closely with the Lead Instructor and assist with curriculum development</w:t>
      </w:r>
      <w:r>
        <w:rPr>
          <w:rFonts w:ascii="Tw Cen MT" w:hAnsi="Tw Cen MT"/>
        </w:rPr>
        <w:t xml:space="preserve"> as well as project topic selection</w:t>
      </w:r>
      <w:r w:rsidRPr="000A3AE9">
        <w:rPr>
          <w:rFonts w:ascii="Tw Cen MT" w:hAnsi="Tw Cen MT"/>
        </w:rPr>
        <w:t>, but also assist participant supporters in recruiting the right participants and assisting them in their arrival to the summit.  </w:t>
      </w:r>
    </w:p>
    <w:p w14:paraId="1B730E11" w14:textId="77777777" w:rsidR="007113C9" w:rsidRDefault="000A3AE9" w:rsidP="000A3AE9">
      <w:pPr>
        <w:rPr>
          <w:rFonts w:ascii="Tw Cen MT" w:hAnsi="Tw Cen MT"/>
        </w:rPr>
      </w:pPr>
      <w:r w:rsidRPr="000A3AE9">
        <w:rPr>
          <w:rFonts w:ascii="Tw Cen MT" w:hAnsi="Tw Cen MT"/>
        </w:rPr>
        <w:t> </w:t>
      </w:r>
    </w:p>
    <w:p w14:paraId="07681301" w14:textId="18DCCFC1" w:rsidR="000A3AE9" w:rsidRDefault="000A3AE9" w:rsidP="000A3AE9">
      <w:pPr>
        <w:rPr>
          <w:rFonts w:ascii="Tw Cen MT" w:hAnsi="Tw Cen MT"/>
        </w:rPr>
      </w:pPr>
      <w:r w:rsidRPr="000A3AE9">
        <w:rPr>
          <w:rFonts w:ascii="Tw Cen MT" w:hAnsi="Tw Cen MT"/>
        </w:rPr>
        <w:t>While the senior design facilitator is not expected to know every answer for all participants’ technical questions, they must be capable and ready to serve as a resource to connect participant groups with the appropriate field experts</w:t>
      </w:r>
      <w:r w:rsidR="007113C9">
        <w:rPr>
          <w:rFonts w:ascii="Tw Cen MT" w:hAnsi="Tw Cen MT"/>
        </w:rPr>
        <w:t xml:space="preserve"> (when necessary)</w:t>
      </w:r>
      <w:r w:rsidRPr="000A3AE9">
        <w:rPr>
          <w:rFonts w:ascii="Tw Cen MT" w:hAnsi="Tw Cen MT"/>
        </w:rPr>
        <w:t xml:space="preserve"> and information they need to move forward.  Moreover, senior design facilitators are responsible for ensuring groups complete not only the prototype/project, </w:t>
      </w:r>
      <w:proofErr w:type="gramStart"/>
      <w:r w:rsidRPr="000A3AE9">
        <w:rPr>
          <w:rFonts w:ascii="Tw Cen MT" w:hAnsi="Tw Cen MT"/>
        </w:rPr>
        <w:t>but</w:t>
      </w:r>
      <w:proofErr w:type="gramEnd"/>
      <w:r w:rsidRPr="000A3AE9">
        <w:rPr>
          <w:rFonts w:ascii="Tw Cen MT" w:hAnsi="Tw Cen MT"/>
        </w:rPr>
        <w:t xml:space="preserve"> the proper documentation for their prototypes/projects and communities by the end of the summit.  Beyond good design skills, a good senior design facilitator is experienced at guiding groups peacefully through conflict, an excellent communicator, an excellent listener, and full of the IDDS co-creative spirit. </w:t>
      </w:r>
    </w:p>
    <w:p w14:paraId="6A1AE46B" w14:textId="77777777" w:rsidR="007113C9" w:rsidRDefault="007113C9" w:rsidP="000A3AE9">
      <w:pPr>
        <w:rPr>
          <w:rFonts w:ascii="Tw Cen MT" w:hAnsi="Tw Cen MT"/>
        </w:rPr>
      </w:pPr>
    </w:p>
    <w:p w14:paraId="24B9DDC0" w14:textId="77777777" w:rsidR="007113C9" w:rsidRDefault="007113C9" w:rsidP="000A3AE9">
      <w:pPr>
        <w:rPr>
          <w:rFonts w:ascii="Tw Cen MT" w:hAnsi="Tw Cen MT"/>
        </w:rPr>
      </w:pPr>
    </w:p>
    <w:p w14:paraId="097CD26A" w14:textId="7ADD36CB" w:rsidR="007113C9" w:rsidRDefault="007113C9" w:rsidP="000A3AE9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How many projects do you estimate having?</w:t>
      </w:r>
    </w:p>
    <w:p w14:paraId="14A0E0D0" w14:textId="77777777" w:rsidR="007113C9" w:rsidRDefault="007113C9" w:rsidP="000A3AE9">
      <w:pPr>
        <w:rPr>
          <w:rFonts w:ascii="Tw Cen MT" w:hAnsi="Tw Cen MT"/>
          <w:b/>
        </w:rPr>
      </w:pPr>
    </w:p>
    <w:p w14:paraId="138C0289" w14:textId="03839450" w:rsidR="007113C9" w:rsidRDefault="007113C9" w:rsidP="000A3AE9">
      <w:pPr>
        <w:rPr>
          <w:rFonts w:ascii="Tw Cen MT" w:hAnsi="Tw Cen MT"/>
        </w:rPr>
      </w:pPr>
      <w:r>
        <w:rPr>
          <w:rFonts w:ascii="Tw Cen MT" w:hAnsi="Tw Cen MT"/>
          <w:b/>
        </w:rPr>
        <w:t xml:space="preserve">Based off of the number of projects, how many design facilitators do you anticipate needing?  </w:t>
      </w:r>
      <w:r>
        <w:rPr>
          <w:rFonts w:ascii="Tw Cen MT" w:hAnsi="Tw Cen MT"/>
        </w:rPr>
        <w:t>A good rule of thumb is 2 design facilitators for every 2 projects – perhaps one that is more technically strong and another that is more interpersonally strong.</w:t>
      </w:r>
    </w:p>
    <w:p w14:paraId="69DD7CA1" w14:textId="77777777" w:rsidR="007113C9" w:rsidRDefault="007113C9" w:rsidP="000A3AE9">
      <w:pPr>
        <w:rPr>
          <w:rFonts w:ascii="Tw Cen MT" w:hAnsi="Tw Cen MT"/>
        </w:rPr>
      </w:pPr>
    </w:p>
    <w:p w14:paraId="710315D6" w14:textId="77777777" w:rsidR="007113C9" w:rsidRDefault="007113C9" w:rsidP="000A3AE9">
      <w:pPr>
        <w:rPr>
          <w:rFonts w:ascii="Tw Cen MT" w:hAnsi="Tw Cen MT"/>
        </w:rPr>
      </w:pPr>
    </w:p>
    <w:p w14:paraId="1E699B6B" w14:textId="77777777" w:rsidR="007113C9" w:rsidRDefault="007113C9" w:rsidP="000A3AE9">
      <w:pPr>
        <w:rPr>
          <w:rFonts w:ascii="Tw Cen MT" w:hAnsi="Tw Cen MT"/>
        </w:rPr>
      </w:pPr>
    </w:p>
    <w:p w14:paraId="3A21B516" w14:textId="1BAF2F8F" w:rsidR="007113C9" w:rsidRDefault="007113C9" w:rsidP="000A3AE9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Who, already, do you have as design facilitators?</w:t>
      </w:r>
    </w:p>
    <w:p w14:paraId="2AC04F07" w14:textId="77777777" w:rsidR="007113C9" w:rsidRDefault="007113C9" w:rsidP="000A3AE9">
      <w:pPr>
        <w:rPr>
          <w:rFonts w:ascii="Tw Cen MT" w:hAnsi="Tw Cen MT"/>
          <w:b/>
        </w:rPr>
      </w:pPr>
    </w:p>
    <w:p w14:paraId="4CB43192" w14:textId="77777777" w:rsidR="007113C9" w:rsidRDefault="007113C9" w:rsidP="000A3AE9">
      <w:pPr>
        <w:rPr>
          <w:rFonts w:ascii="Tw Cen MT" w:hAnsi="Tw Cen MT"/>
          <w:b/>
        </w:rPr>
      </w:pPr>
    </w:p>
    <w:p w14:paraId="37DE979D" w14:textId="77777777" w:rsidR="007113C9" w:rsidRDefault="007113C9" w:rsidP="000A3AE9">
      <w:pPr>
        <w:rPr>
          <w:rFonts w:ascii="Tw Cen MT" w:hAnsi="Tw Cen MT"/>
          <w:b/>
        </w:rPr>
      </w:pPr>
    </w:p>
    <w:p w14:paraId="716B3940" w14:textId="77777777" w:rsidR="007113C9" w:rsidRDefault="007113C9" w:rsidP="000A3AE9">
      <w:pPr>
        <w:rPr>
          <w:rFonts w:ascii="Tw Cen MT" w:hAnsi="Tw Cen MT"/>
          <w:b/>
        </w:rPr>
      </w:pPr>
    </w:p>
    <w:p w14:paraId="39803693" w14:textId="77777777" w:rsidR="007113C9" w:rsidRDefault="007113C9" w:rsidP="000A3AE9">
      <w:pPr>
        <w:rPr>
          <w:rFonts w:ascii="Tw Cen MT" w:hAnsi="Tw Cen MT"/>
          <w:b/>
        </w:rPr>
      </w:pPr>
    </w:p>
    <w:p w14:paraId="06BA75A8" w14:textId="77777777" w:rsidR="007113C9" w:rsidRDefault="007113C9" w:rsidP="000A3AE9">
      <w:pPr>
        <w:rPr>
          <w:rFonts w:ascii="Tw Cen MT" w:hAnsi="Tw Cen MT"/>
          <w:b/>
        </w:rPr>
      </w:pPr>
    </w:p>
    <w:p w14:paraId="2EA47D5C" w14:textId="5040488C" w:rsidR="007113C9" w:rsidRPr="007113C9" w:rsidRDefault="007113C9" w:rsidP="000A3AE9">
      <w:pPr>
        <w:rPr>
          <w:rFonts w:ascii="Tw Cen MT" w:hAnsi="Tw Cen MT"/>
        </w:rPr>
      </w:pPr>
      <w:r>
        <w:rPr>
          <w:rFonts w:ascii="Tw Cen MT" w:hAnsi="Tw Cen MT"/>
          <w:b/>
        </w:rPr>
        <w:t>How many other design facilitators do you still need?  Any special skillset that you need that they would have?</w:t>
      </w:r>
      <w:r>
        <w:rPr>
          <w:rFonts w:ascii="Tw Cen MT" w:hAnsi="Tw Cen MT"/>
        </w:rPr>
        <w:t xml:space="preserve">  We will use this information to help advertise to the IDIN network for positions you would like people to apply for. </w:t>
      </w:r>
    </w:p>
    <w:p w14:paraId="41EFAECA" w14:textId="7BAAEBF7" w:rsidR="004C0F58" w:rsidRPr="000A3AE9" w:rsidRDefault="004C0F58">
      <w:pPr>
        <w:rPr>
          <w:rFonts w:ascii="Tw Cen MT" w:hAnsi="Tw Cen MT"/>
          <w:b/>
        </w:rPr>
      </w:pPr>
    </w:p>
    <w:p w14:paraId="23114FD4" w14:textId="77777777" w:rsidR="004C0F58" w:rsidRPr="000A3AE9" w:rsidRDefault="004C0F58">
      <w:pPr>
        <w:rPr>
          <w:rFonts w:ascii="Tw Cen MT" w:hAnsi="Tw Cen MT"/>
          <w:b/>
        </w:rPr>
      </w:pPr>
    </w:p>
    <w:p w14:paraId="6A3046B0" w14:textId="77777777" w:rsidR="004C0F58" w:rsidRPr="000A3AE9" w:rsidRDefault="004C0F58">
      <w:pPr>
        <w:rPr>
          <w:rFonts w:ascii="Tw Cen MT" w:hAnsi="Tw Cen MT"/>
          <w:b/>
        </w:rPr>
      </w:pPr>
    </w:p>
    <w:p w14:paraId="5914C380" w14:textId="77777777" w:rsidR="004C0F58" w:rsidRPr="000A3AE9" w:rsidRDefault="004C0F58">
      <w:pPr>
        <w:rPr>
          <w:rFonts w:ascii="Tw Cen MT" w:hAnsi="Tw Cen MT"/>
          <w:b/>
        </w:rPr>
      </w:pPr>
    </w:p>
    <w:p w14:paraId="0C9CDF1E" w14:textId="77777777" w:rsidR="004C0F58" w:rsidRPr="000A3AE9" w:rsidRDefault="004C0F58">
      <w:pPr>
        <w:rPr>
          <w:rFonts w:ascii="Tw Cen MT" w:hAnsi="Tw Cen MT"/>
          <w:b/>
        </w:rPr>
      </w:pPr>
    </w:p>
    <w:p w14:paraId="79283EAA" w14:textId="77777777" w:rsidR="004C0F58" w:rsidRPr="000A3AE9" w:rsidRDefault="004C0F58">
      <w:pPr>
        <w:rPr>
          <w:rFonts w:ascii="Tw Cen MT" w:hAnsi="Tw Cen MT"/>
          <w:b/>
        </w:rPr>
      </w:pPr>
    </w:p>
    <w:p w14:paraId="17F8E583" w14:textId="77777777" w:rsidR="004C0F58" w:rsidRPr="000A3AE9" w:rsidRDefault="004C0F58">
      <w:pPr>
        <w:rPr>
          <w:rFonts w:ascii="Tw Cen MT" w:hAnsi="Tw Cen MT"/>
          <w:b/>
        </w:rPr>
      </w:pPr>
    </w:p>
    <w:p w14:paraId="1E5B4801" w14:textId="7EE62509" w:rsidR="005C3C91" w:rsidRPr="000A3AE9" w:rsidRDefault="005C3C91">
      <w:pPr>
        <w:rPr>
          <w:rFonts w:ascii="Tw Cen MT" w:hAnsi="Tw Cen MT"/>
          <w:b/>
        </w:rPr>
      </w:pPr>
    </w:p>
    <w:sectPr w:rsidR="005C3C91" w:rsidRPr="000A3AE9" w:rsidSect="005C3C9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C7760" w14:textId="77777777" w:rsidR="000A3AE9" w:rsidRDefault="000A3AE9" w:rsidP="0011720F">
      <w:r>
        <w:separator/>
      </w:r>
    </w:p>
  </w:endnote>
  <w:endnote w:type="continuationSeparator" w:id="0">
    <w:p w14:paraId="4E986B97" w14:textId="77777777" w:rsidR="000A3AE9" w:rsidRDefault="000A3AE9" w:rsidP="0011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55B18" w14:textId="01EA6DAE" w:rsidR="000A3AE9" w:rsidRDefault="00031535">
    <w:pPr>
      <w:pStyle w:val="Footer"/>
    </w:pPr>
    <w:r w:rsidRPr="00031535">
      <w:rPr>
        <w:noProof/>
      </w:rPr>
      <w:drawing>
        <wp:inline distT="0" distB="0" distL="0" distR="0" wp14:anchorId="197E6755" wp14:editId="79870987">
          <wp:extent cx="5486400" cy="591820"/>
          <wp:effectExtent l="50800" t="0" r="0" b="0"/>
          <wp:docPr id="2" name="Diagram 2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A24A5" w14:textId="77777777" w:rsidR="000A3AE9" w:rsidRDefault="000A3AE9" w:rsidP="0011720F">
      <w:r>
        <w:separator/>
      </w:r>
    </w:p>
  </w:footnote>
  <w:footnote w:type="continuationSeparator" w:id="0">
    <w:p w14:paraId="1D98FAF7" w14:textId="77777777" w:rsidR="000A3AE9" w:rsidRDefault="000A3AE9" w:rsidP="0011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0DC3"/>
    <w:multiLevelType w:val="multilevel"/>
    <w:tmpl w:val="2246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D4"/>
    <w:rsid w:val="00031535"/>
    <w:rsid w:val="00033274"/>
    <w:rsid w:val="000A3AE9"/>
    <w:rsid w:val="000C2278"/>
    <w:rsid w:val="0011720F"/>
    <w:rsid w:val="002C5CAC"/>
    <w:rsid w:val="002E203E"/>
    <w:rsid w:val="00353FA2"/>
    <w:rsid w:val="004C0F58"/>
    <w:rsid w:val="005C3C91"/>
    <w:rsid w:val="007113C9"/>
    <w:rsid w:val="007F69DA"/>
    <w:rsid w:val="00876DAF"/>
    <w:rsid w:val="00A62448"/>
    <w:rsid w:val="00B01F08"/>
    <w:rsid w:val="00B626C6"/>
    <w:rsid w:val="00D278D4"/>
    <w:rsid w:val="00D842A6"/>
    <w:rsid w:val="00F7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E7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2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20F"/>
  </w:style>
  <w:style w:type="paragraph" w:styleId="Footer">
    <w:name w:val="footer"/>
    <w:basedOn w:val="Normal"/>
    <w:link w:val="FooterChar"/>
    <w:uiPriority w:val="99"/>
    <w:unhideWhenUsed/>
    <w:rsid w:val="00117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20F"/>
  </w:style>
  <w:style w:type="character" w:styleId="Hyperlink">
    <w:name w:val="Hyperlink"/>
    <w:basedOn w:val="DefaultParagraphFont"/>
    <w:uiPriority w:val="99"/>
    <w:unhideWhenUsed/>
    <w:rsid w:val="00353FA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76DA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6D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32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2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20F"/>
  </w:style>
  <w:style w:type="paragraph" w:styleId="Footer">
    <w:name w:val="footer"/>
    <w:basedOn w:val="Normal"/>
    <w:link w:val="FooterChar"/>
    <w:uiPriority w:val="99"/>
    <w:unhideWhenUsed/>
    <w:rsid w:val="00117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20F"/>
  </w:style>
  <w:style w:type="character" w:styleId="Hyperlink">
    <w:name w:val="Hyperlink"/>
    <w:basedOn w:val="DefaultParagraphFont"/>
    <w:uiPriority w:val="99"/>
    <w:unhideWhenUsed/>
    <w:rsid w:val="00353FA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76DA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6D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32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4" Type="http://schemas.openxmlformats.org/officeDocument/2006/relationships/diagramColors" Target="diagrams/colors1.xml"/><Relationship Id="rId5" Type="http://schemas.microsoft.com/office/2007/relationships/diagramDrawing" Target="diagrams/drawing1.xml"/><Relationship Id="rId1" Type="http://schemas.openxmlformats.org/officeDocument/2006/relationships/diagramData" Target="diagrams/data1.xml"/><Relationship Id="rId2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F1E3F-D76B-5A4E-AB86-F11F24E73A63}" type="doc">
      <dgm:prSet loTypeId="urn:microsoft.com/office/officeart/2005/8/layout/chevron1" loCatId="" qsTypeId="urn:microsoft.com/office/officeart/2005/8/quickstyle/simple4" qsCatId="simple" csTypeId="urn:microsoft.com/office/officeart/2005/8/colors/accent6_2" csCatId="accent6" phldr="1"/>
      <dgm:spPr/>
    </dgm:pt>
    <dgm:pt modelId="{0566A6C7-F1CC-ED49-B969-6908AE84F434}">
      <dgm:prSet phldrT="[Text]"/>
      <dgm:spPr>
        <a:solidFill>
          <a:schemeClr val="accent5"/>
        </a:solidFill>
      </dgm:spPr>
      <dgm:t>
        <a:bodyPr/>
        <a:lstStyle/>
        <a:p>
          <a:r>
            <a:rPr lang="en-US" dirty="0" smtClean="0"/>
            <a:t>1 year</a:t>
          </a:r>
          <a:endParaRPr lang="en-US" dirty="0"/>
        </a:p>
      </dgm:t>
    </dgm:pt>
    <dgm:pt modelId="{4585004F-5408-7E40-B0C3-4AA8870D8887}" type="parTrans" cxnId="{03A77647-8CDD-BF4F-B4DB-97A0222998B8}">
      <dgm:prSet/>
      <dgm:spPr/>
      <dgm:t>
        <a:bodyPr/>
        <a:lstStyle/>
        <a:p>
          <a:endParaRPr lang="en-US"/>
        </a:p>
      </dgm:t>
    </dgm:pt>
    <dgm:pt modelId="{9011F3D2-EF3A-194C-9539-4C68083F3472}" type="sibTrans" cxnId="{03A77647-8CDD-BF4F-B4DB-97A0222998B8}">
      <dgm:prSet/>
      <dgm:spPr/>
      <dgm:t>
        <a:bodyPr/>
        <a:lstStyle/>
        <a:p>
          <a:endParaRPr lang="en-US"/>
        </a:p>
      </dgm:t>
    </dgm:pt>
    <dgm:pt modelId="{4974C817-8007-C848-AC26-92C18E008BB1}">
      <dgm:prSet phldrT="[Text]"/>
      <dgm:spPr>
        <a:solidFill>
          <a:schemeClr val="accent6"/>
        </a:solidFill>
      </dgm:spPr>
      <dgm:t>
        <a:bodyPr/>
        <a:lstStyle/>
        <a:p>
          <a:r>
            <a:rPr lang="en-US" dirty="0" smtClean="0"/>
            <a:t>9 </a:t>
          </a:r>
          <a:r>
            <a:rPr lang="en-US" dirty="0" err="1" smtClean="0"/>
            <a:t>mo</a:t>
          </a:r>
          <a:endParaRPr lang="en-US" dirty="0"/>
        </a:p>
      </dgm:t>
    </dgm:pt>
    <dgm:pt modelId="{A64FF3B6-FC4F-9C4B-AE85-C3EA18C116BF}" type="parTrans" cxnId="{35909A00-CFBF-7049-AABF-66F39C2B9944}">
      <dgm:prSet/>
      <dgm:spPr/>
      <dgm:t>
        <a:bodyPr/>
        <a:lstStyle/>
        <a:p>
          <a:endParaRPr lang="en-US"/>
        </a:p>
      </dgm:t>
    </dgm:pt>
    <dgm:pt modelId="{E6B20350-94D4-1C46-83C9-829A0544519A}" type="sibTrans" cxnId="{35909A00-CFBF-7049-AABF-66F39C2B9944}">
      <dgm:prSet/>
      <dgm:spPr/>
      <dgm:t>
        <a:bodyPr/>
        <a:lstStyle/>
        <a:p>
          <a:endParaRPr lang="en-US"/>
        </a:p>
      </dgm:t>
    </dgm:pt>
    <dgm:pt modelId="{F662793A-25A6-164D-AC92-CA179BDBF117}">
      <dgm:prSet phldrT="[Text]"/>
      <dgm:spPr/>
      <dgm:t>
        <a:bodyPr/>
        <a:lstStyle/>
        <a:p>
          <a:r>
            <a:rPr lang="en-US" dirty="0" smtClean="0"/>
            <a:t>6 </a:t>
          </a:r>
          <a:r>
            <a:rPr lang="en-US" dirty="0" err="1" smtClean="0"/>
            <a:t>mo</a:t>
          </a:r>
          <a:endParaRPr lang="en-US" dirty="0"/>
        </a:p>
      </dgm:t>
    </dgm:pt>
    <dgm:pt modelId="{21A4A459-6B2A-1243-97A1-21B6F8051AAE}" type="parTrans" cxnId="{3E54460C-97B0-4442-BDB9-28DE93A4114F}">
      <dgm:prSet/>
      <dgm:spPr/>
      <dgm:t>
        <a:bodyPr/>
        <a:lstStyle/>
        <a:p>
          <a:endParaRPr lang="en-US"/>
        </a:p>
      </dgm:t>
    </dgm:pt>
    <dgm:pt modelId="{68AE3881-0654-3C47-BC51-386D16EC32F8}" type="sibTrans" cxnId="{3E54460C-97B0-4442-BDB9-28DE93A4114F}">
      <dgm:prSet/>
      <dgm:spPr/>
      <dgm:t>
        <a:bodyPr/>
        <a:lstStyle/>
        <a:p>
          <a:endParaRPr lang="en-US"/>
        </a:p>
      </dgm:t>
    </dgm:pt>
    <dgm:pt modelId="{A196E9A5-39A8-8649-80E5-AEE1F55053A9}">
      <dgm:prSet phldrT="[Text]"/>
      <dgm:spPr/>
      <dgm:t>
        <a:bodyPr/>
        <a:lstStyle/>
        <a:p>
          <a:r>
            <a:rPr lang="en-US" dirty="0" smtClean="0"/>
            <a:t>3 </a:t>
          </a:r>
          <a:r>
            <a:rPr lang="en-US" dirty="0" err="1" smtClean="0"/>
            <a:t>mo</a:t>
          </a:r>
          <a:endParaRPr lang="en-US" dirty="0"/>
        </a:p>
      </dgm:t>
    </dgm:pt>
    <dgm:pt modelId="{0487D5B4-B8E7-D445-92BA-777239BBD2CF}" type="parTrans" cxnId="{16C4233D-45F4-F74E-A516-440056589DAF}">
      <dgm:prSet/>
      <dgm:spPr/>
      <dgm:t>
        <a:bodyPr/>
        <a:lstStyle/>
        <a:p>
          <a:endParaRPr lang="en-US"/>
        </a:p>
      </dgm:t>
    </dgm:pt>
    <dgm:pt modelId="{E3036082-5929-234E-B87B-DF5446838C8A}" type="sibTrans" cxnId="{16C4233D-45F4-F74E-A516-440056589DAF}">
      <dgm:prSet/>
      <dgm:spPr/>
      <dgm:t>
        <a:bodyPr/>
        <a:lstStyle/>
        <a:p>
          <a:endParaRPr lang="en-US"/>
        </a:p>
      </dgm:t>
    </dgm:pt>
    <dgm:pt modelId="{77040D3F-888B-5246-9D4A-7913F964643D}">
      <dgm:prSet phldrT="[Text]"/>
      <dgm:spPr/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endParaRPr lang="en-US" dirty="0"/>
        </a:p>
      </dgm:t>
    </dgm:pt>
    <dgm:pt modelId="{44862045-319F-2F45-85C5-C59C8AAB01FF}" type="parTrans" cxnId="{F6B3AAC5-7EDB-4F43-8528-59D67EA2AE94}">
      <dgm:prSet/>
      <dgm:spPr/>
      <dgm:t>
        <a:bodyPr/>
        <a:lstStyle/>
        <a:p>
          <a:endParaRPr lang="en-US"/>
        </a:p>
      </dgm:t>
    </dgm:pt>
    <dgm:pt modelId="{B1804707-0077-7546-B815-8D8E2CCEB538}" type="sibTrans" cxnId="{F6B3AAC5-7EDB-4F43-8528-59D67EA2AE94}">
      <dgm:prSet/>
      <dgm:spPr/>
      <dgm:t>
        <a:bodyPr/>
        <a:lstStyle/>
        <a:p>
          <a:endParaRPr lang="en-US"/>
        </a:p>
      </dgm:t>
    </dgm:pt>
    <dgm:pt modelId="{FC43C9FE-279D-574E-8BEF-B7745C070C01}">
      <dgm:prSet phldrT="[Text]"/>
      <dgm:spPr/>
      <dgm:t>
        <a:bodyPr/>
        <a:lstStyle/>
        <a:p>
          <a:r>
            <a:rPr lang="en-US" dirty="0" smtClean="0"/>
            <a:t>During</a:t>
          </a:r>
          <a:endParaRPr lang="en-US" dirty="0"/>
        </a:p>
      </dgm:t>
    </dgm:pt>
    <dgm:pt modelId="{B2E08324-B2C6-F444-9ED4-619F2F1C9BF6}" type="parTrans" cxnId="{6B1676A2-803D-4A48-A8E2-E9D6C2332F66}">
      <dgm:prSet/>
      <dgm:spPr/>
      <dgm:t>
        <a:bodyPr/>
        <a:lstStyle/>
        <a:p>
          <a:endParaRPr lang="en-US"/>
        </a:p>
      </dgm:t>
    </dgm:pt>
    <dgm:pt modelId="{730771A2-8FB8-C34E-A550-3F280D63C3BA}" type="sibTrans" cxnId="{6B1676A2-803D-4A48-A8E2-E9D6C2332F66}">
      <dgm:prSet/>
      <dgm:spPr/>
      <dgm:t>
        <a:bodyPr/>
        <a:lstStyle/>
        <a:p>
          <a:endParaRPr lang="en-US"/>
        </a:p>
      </dgm:t>
    </dgm:pt>
    <dgm:pt modelId="{3349F722-10E5-5841-9197-D8A600C1EF07}">
      <dgm:prSet phldrT="[Text]"/>
      <dgm:spPr/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r>
            <a:rPr lang="en-US" dirty="0" smtClean="0"/>
            <a:t> after</a:t>
          </a:r>
          <a:endParaRPr lang="en-US" dirty="0"/>
        </a:p>
      </dgm:t>
    </dgm:pt>
    <dgm:pt modelId="{1961578A-6EB4-AF4C-83B9-F9C2BE48A95C}" type="parTrans" cxnId="{FD304F07-EF96-E34D-AFAF-03D7BE98CC21}">
      <dgm:prSet/>
      <dgm:spPr/>
      <dgm:t>
        <a:bodyPr/>
        <a:lstStyle/>
        <a:p>
          <a:endParaRPr lang="en-US"/>
        </a:p>
      </dgm:t>
    </dgm:pt>
    <dgm:pt modelId="{99EB9064-2958-724F-A562-14AD75FB7E4E}" type="sibTrans" cxnId="{FD304F07-EF96-E34D-AFAF-03D7BE98CC21}">
      <dgm:prSet/>
      <dgm:spPr/>
      <dgm:t>
        <a:bodyPr/>
        <a:lstStyle/>
        <a:p>
          <a:endParaRPr lang="en-US"/>
        </a:p>
      </dgm:t>
    </dgm:pt>
    <dgm:pt modelId="{8413CAAA-D78A-4141-91C1-69A13DC334BC}" type="pres">
      <dgm:prSet presAssocID="{AA0F1E3F-D76B-5A4E-AB86-F11F24E73A63}" presName="Name0" presStyleCnt="0">
        <dgm:presLayoutVars>
          <dgm:dir/>
          <dgm:animLvl val="lvl"/>
          <dgm:resizeHandles val="exact"/>
        </dgm:presLayoutVars>
      </dgm:prSet>
      <dgm:spPr/>
    </dgm:pt>
    <dgm:pt modelId="{ECF0B5C3-D62D-A645-9BD1-B78431EC4552}" type="pres">
      <dgm:prSet presAssocID="{0566A6C7-F1CC-ED49-B969-6908AE84F434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CF0A31-35B2-1942-B3E7-7BA4365C37DC}" type="pres">
      <dgm:prSet presAssocID="{9011F3D2-EF3A-194C-9539-4C68083F3472}" presName="parTxOnlySpace" presStyleCnt="0"/>
      <dgm:spPr/>
    </dgm:pt>
    <dgm:pt modelId="{24358747-C6BB-A94A-BEB5-9531AA761A69}" type="pres">
      <dgm:prSet presAssocID="{4974C817-8007-C848-AC26-92C18E008BB1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9C61B1-2771-0046-A3B4-A7A52CA9E854}" type="pres">
      <dgm:prSet presAssocID="{E6B20350-94D4-1C46-83C9-829A0544519A}" presName="parTxOnlySpace" presStyleCnt="0"/>
      <dgm:spPr/>
    </dgm:pt>
    <dgm:pt modelId="{166833E9-008F-1148-8028-25E0C6C40A6F}" type="pres">
      <dgm:prSet presAssocID="{F662793A-25A6-164D-AC92-CA179BDBF117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DEE65D-25EF-A547-A35E-719A132C0250}" type="pres">
      <dgm:prSet presAssocID="{68AE3881-0654-3C47-BC51-386D16EC32F8}" presName="parTxOnlySpace" presStyleCnt="0"/>
      <dgm:spPr/>
    </dgm:pt>
    <dgm:pt modelId="{0BC8E9C4-713B-1E40-9974-B098BCD917BE}" type="pres">
      <dgm:prSet presAssocID="{A196E9A5-39A8-8649-80E5-AEE1F55053A9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65E404-A1A5-2A4F-AE0E-3B0B923D67CB}" type="pres">
      <dgm:prSet presAssocID="{E3036082-5929-234E-B87B-DF5446838C8A}" presName="parTxOnlySpace" presStyleCnt="0"/>
      <dgm:spPr/>
    </dgm:pt>
    <dgm:pt modelId="{1433FC16-EB7C-A243-9A80-1175F36F78EE}" type="pres">
      <dgm:prSet presAssocID="{77040D3F-888B-5246-9D4A-7913F964643D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64A7A-82FC-7A4F-9FB6-C610768FF3DD}" type="pres">
      <dgm:prSet presAssocID="{B1804707-0077-7546-B815-8D8E2CCEB538}" presName="parTxOnlySpace" presStyleCnt="0"/>
      <dgm:spPr/>
    </dgm:pt>
    <dgm:pt modelId="{C945CA25-A965-7C47-AE6E-66D49AEA4B41}" type="pres">
      <dgm:prSet presAssocID="{FC43C9FE-279D-574E-8BEF-B7745C070C01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33140-7C50-204B-89F7-F5608DA3AAC9}" type="pres">
      <dgm:prSet presAssocID="{730771A2-8FB8-C34E-A550-3F280D63C3BA}" presName="parTxOnlySpace" presStyleCnt="0"/>
      <dgm:spPr/>
    </dgm:pt>
    <dgm:pt modelId="{A7F0AB9F-81D6-AD4F-8F57-54CB7B5F1439}" type="pres">
      <dgm:prSet presAssocID="{3349F722-10E5-5841-9197-D8A600C1EF07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5F3965-7721-E24B-BC20-3EA36D3F46A9}" type="presOf" srcId="{A196E9A5-39A8-8649-80E5-AEE1F55053A9}" destId="{0BC8E9C4-713B-1E40-9974-B098BCD917BE}" srcOrd="0" destOrd="0" presId="urn:microsoft.com/office/officeart/2005/8/layout/chevron1"/>
    <dgm:cxn modelId="{03A77647-8CDD-BF4F-B4DB-97A0222998B8}" srcId="{AA0F1E3F-D76B-5A4E-AB86-F11F24E73A63}" destId="{0566A6C7-F1CC-ED49-B969-6908AE84F434}" srcOrd="0" destOrd="0" parTransId="{4585004F-5408-7E40-B0C3-4AA8870D8887}" sibTransId="{9011F3D2-EF3A-194C-9539-4C68083F3472}"/>
    <dgm:cxn modelId="{AD00B9D5-4F72-1E44-A956-4BF49E3C8F16}" type="presOf" srcId="{AA0F1E3F-D76B-5A4E-AB86-F11F24E73A63}" destId="{8413CAAA-D78A-4141-91C1-69A13DC334BC}" srcOrd="0" destOrd="0" presId="urn:microsoft.com/office/officeart/2005/8/layout/chevron1"/>
    <dgm:cxn modelId="{DD98466C-A907-E240-8396-B56FBAB894C2}" type="presOf" srcId="{F662793A-25A6-164D-AC92-CA179BDBF117}" destId="{166833E9-008F-1148-8028-25E0C6C40A6F}" srcOrd="0" destOrd="0" presId="urn:microsoft.com/office/officeart/2005/8/layout/chevron1"/>
    <dgm:cxn modelId="{3E54460C-97B0-4442-BDB9-28DE93A4114F}" srcId="{AA0F1E3F-D76B-5A4E-AB86-F11F24E73A63}" destId="{F662793A-25A6-164D-AC92-CA179BDBF117}" srcOrd="2" destOrd="0" parTransId="{21A4A459-6B2A-1243-97A1-21B6F8051AAE}" sibTransId="{68AE3881-0654-3C47-BC51-386D16EC32F8}"/>
    <dgm:cxn modelId="{35909A00-CFBF-7049-AABF-66F39C2B9944}" srcId="{AA0F1E3F-D76B-5A4E-AB86-F11F24E73A63}" destId="{4974C817-8007-C848-AC26-92C18E008BB1}" srcOrd="1" destOrd="0" parTransId="{A64FF3B6-FC4F-9C4B-AE85-C3EA18C116BF}" sibTransId="{E6B20350-94D4-1C46-83C9-829A0544519A}"/>
    <dgm:cxn modelId="{6B1676A2-803D-4A48-A8E2-E9D6C2332F66}" srcId="{AA0F1E3F-D76B-5A4E-AB86-F11F24E73A63}" destId="{FC43C9FE-279D-574E-8BEF-B7745C070C01}" srcOrd="5" destOrd="0" parTransId="{B2E08324-B2C6-F444-9ED4-619F2F1C9BF6}" sibTransId="{730771A2-8FB8-C34E-A550-3F280D63C3BA}"/>
    <dgm:cxn modelId="{11CD4C84-32AF-F245-BA92-A9D118D4E405}" type="presOf" srcId="{3349F722-10E5-5841-9197-D8A600C1EF07}" destId="{A7F0AB9F-81D6-AD4F-8F57-54CB7B5F1439}" srcOrd="0" destOrd="0" presId="urn:microsoft.com/office/officeart/2005/8/layout/chevron1"/>
    <dgm:cxn modelId="{85DF08FB-948C-3B44-9527-424C7256E8B6}" type="presOf" srcId="{4974C817-8007-C848-AC26-92C18E008BB1}" destId="{24358747-C6BB-A94A-BEB5-9531AA761A69}" srcOrd="0" destOrd="0" presId="urn:microsoft.com/office/officeart/2005/8/layout/chevron1"/>
    <dgm:cxn modelId="{F6B3AAC5-7EDB-4F43-8528-59D67EA2AE94}" srcId="{AA0F1E3F-D76B-5A4E-AB86-F11F24E73A63}" destId="{77040D3F-888B-5246-9D4A-7913F964643D}" srcOrd="4" destOrd="0" parTransId="{44862045-319F-2F45-85C5-C59C8AAB01FF}" sibTransId="{B1804707-0077-7546-B815-8D8E2CCEB538}"/>
    <dgm:cxn modelId="{D3DB55C0-09F7-734A-81F1-88F1B3A4FB2D}" type="presOf" srcId="{77040D3F-888B-5246-9D4A-7913F964643D}" destId="{1433FC16-EB7C-A243-9A80-1175F36F78EE}" srcOrd="0" destOrd="0" presId="urn:microsoft.com/office/officeart/2005/8/layout/chevron1"/>
    <dgm:cxn modelId="{1C6D13CA-2D0A-844B-9922-279F0009C9CF}" type="presOf" srcId="{0566A6C7-F1CC-ED49-B969-6908AE84F434}" destId="{ECF0B5C3-D62D-A645-9BD1-B78431EC4552}" srcOrd="0" destOrd="0" presId="urn:microsoft.com/office/officeart/2005/8/layout/chevron1"/>
    <dgm:cxn modelId="{FD304F07-EF96-E34D-AFAF-03D7BE98CC21}" srcId="{AA0F1E3F-D76B-5A4E-AB86-F11F24E73A63}" destId="{3349F722-10E5-5841-9197-D8A600C1EF07}" srcOrd="6" destOrd="0" parTransId="{1961578A-6EB4-AF4C-83B9-F9C2BE48A95C}" sibTransId="{99EB9064-2958-724F-A562-14AD75FB7E4E}"/>
    <dgm:cxn modelId="{16C4233D-45F4-F74E-A516-440056589DAF}" srcId="{AA0F1E3F-D76B-5A4E-AB86-F11F24E73A63}" destId="{A196E9A5-39A8-8649-80E5-AEE1F55053A9}" srcOrd="3" destOrd="0" parTransId="{0487D5B4-B8E7-D445-92BA-777239BBD2CF}" sibTransId="{E3036082-5929-234E-B87B-DF5446838C8A}"/>
    <dgm:cxn modelId="{6417BDE1-EDCF-C746-82EC-E78ED49E72A5}" type="presOf" srcId="{FC43C9FE-279D-574E-8BEF-B7745C070C01}" destId="{C945CA25-A965-7C47-AE6E-66D49AEA4B41}" srcOrd="0" destOrd="0" presId="urn:microsoft.com/office/officeart/2005/8/layout/chevron1"/>
    <dgm:cxn modelId="{88009C06-64D9-C24F-A6A5-6FE18D0D84CC}" type="presParOf" srcId="{8413CAAA-D78A-4141-91C1-69A13DC334BC}" destId="{ECF0B5C3-D62D-A645-9BD1-B78431EC4552}" srcOrd="0" destOrd="0" presId="urn:microsoft.com/office/officeart/2005/8/layout/chevron1"/>
    <dgm:cxn modelId="{21845E24-D9C1-4D4C-8D01-21892C67B320}" type="presParOf" srcId="{8413CAAA-D78A-4141-91C1-69A13DC334BC}" destId="{F7CF0A31-35B2-1942-B3E7-7BA4365C37DC}" srcOrd="1" destOrd="0" presId="urn:microsoft.com/office/officeart/2005/8/layout/chevron1"/>
    <dgm:cxn modelId="{DE14DFE4-BAD1-F14C-AD67-14FF80B9C498}" type="presParOf" srcId="{8413CAAA-D78A-4141-91C1-69A13DC334BC}" destId="{24358747-C6BB-A94A-BEB5-9531AA761A69}" srcOrd="2" destOrd="0" presId="urn:microsoft.com/office/officeart/2005/8/layout/chevron1"/>
    <dgm:cxn modelId="{E366BFCB-CE1B-CA40-9EE0-C6893103EAD9}" type="presParOf" srcId="{8413CAAA-D78A-4141-91C1-69A13DC334BC}" destId="{3E9C61B1-2771-0046-A3B4-A7A52CA9E854}" srcOrd="3" destOrd="0" presId="urn:microsoft.com/office/officeart/2005/8/layout/chevron1"/>
    <dgm:cxn modelId="{040D6A23-FC3A-964E-8728-B647DEEFE0C9}" type="presParOf" srcId="{8413CAAA-D78A-4141-91C1-69A13DC334BC}" destId="{166833E9-008F-1148-8028-25E0C6C40A6F}" srcOrd="4" destOrd="0" presId="urn:microsoft.com/office/officeart/2005/8/layout/chevron1"/>
    <dgm:cxn modelId="{46A260B6-7453-F644-97FD-AEACF670BDAA}" type="presParOf" srcId="{8413CAAA-D78A-4141-91C1-69A13DC334BC}" destId="{13DEE65D-25EF-A547-A35E-719A132C0250}" srcOrd="5" destOrd="0" presId="urn:microsoft.com/office/officeart/2005/8/layout/chevron1"/>
    <dgm:cxn modelId="{3F8E9EA4-E894-424F-870E-9ED4ABA1D26B}" type="presParOf" srcId="{8413CAAA-D78A-4141-91C1-69A13DC334BC}" destId="{0BC8E9C4-713B-1E40-9974-B098BCD917BE}" srcOrd="6" destOrd="0" presId="urn:microsoft.com/office/officeart/2005/8/layout/chevron1"/>
    <dgm:cxn modelId="{42C9083D-A7C8-164D-BB18-ED724414650D}" type="presParOf" srcId="{8413CAAA-D78A-4141-91C1-69A13DC334BC}" destId="{D965E404-A1A5-2A4F-AE0E-3B0B923D67CB}" srcOrd="7" destOrd="0" presId="urn:microsoft.com/office/officeart/2005/8/layout/chevron1"/>
    <dgm:cxn modelId="{EDCE728F-0439-D946-B7DE-66A75823C76A}" type="presParOf" srcId="{8413CAAA-D78A-4141-91C1-69A13DC334BC}" destId="{1433FC16-EB7C-A243-9A80-1175F36F78EE}" srcOrd="8" destOrd="0" presId="urn:microsoft.com/office/officeart/2005/8/layout/chevron1"/>
    <dgm:cxn modelId="{44EBCE78-B23E-B44B-8A5F-4EB67AC48839}" type="presParOf" srcId="{8413CAAA-D78A-4141-91C1-69A13DC334BC}" destId="{19464A7A-82FC-7A4F-9FB6-C610768FF3DD}" srcOrd="9" destOrd="0" presId="urn:microsoft.com/office/officeart/2005/8/layout/chevron1"/>
    <dgm:cxn modelId="{A0475A0F-A236-7A44-9809-9791FF9966EB}" type="presParOf" srcId="{8413CAAA-D78A-4141-91C1-69A13DC334BC}" destId="{C945CA25-A965-7C47-AE6E-66D49AEA4B41}" srcOrd="10" destOrd="0" presId="urn:microsoft.com/office/officeart/2005/8/layout/chevron1"/>
    <dgm:cxn modelId="{9D3B13BF-4DC5-F846-8AC4-DD18F4C5DA96}" type="presParOf" srcId="{8413CAAA-D78A-4141-91C1-69A13DC334BC}" destId="{B5F33140-7C50-204B-89F7-F5608DA3AAC9}" srcOrd="11" destOrd="0" presId="urn:microsoft.com/office/officeart/2005/8/layout/chevron1"/>
    <dgm:cxn modelId="{4F518BB1-EEBB-134B-A964-934FBF919808}" type="presParOf" srcId="{8413CAAA-D78A-4141-91C1-69A13DC334BC}" destId="{A7F0AB9F-81D6-AD4F-8F57-54CB7B5F1439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F0B5C3-D62D-A645-9BD1-B78431EC4552}">
      <dsp:nvSpPr>
        <dsp:cNvPr id="0" name=""/>
        <dsp:cNvSpPr/>
      </dsp:nvSpPr>
      <dsp:spPr>
        <a:xfrm>
          <a:off x="0" y="124460"/>
          <a:ext cx="857249" cy="342899"/>
        </a:xfrm>
        <a:prstGeom prst="chevron">
          <a:avLst/>
        </a:prstGeom>
        <a:solidFill>
          <a:schemeClr val="accent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year</a:t>
          </a:r>
          <a:endParaRPr lang="en-US" sz="1100" kern="1200" dirty="0"/>
        </a:p>
      </dsp:txBody>
      <dsp:txXfrm>
        <a:off x="171450" y="124460"/>
        <a:ext cx="514350" cy="342899"/>
      </dsp:txXfrm>
    </dsp:sp>
    <dsp:sp modelId="{24358747-C6BB-A94A-BEB5-9531AA761A69}">
      <dsp:nvSpPr>
        <dsp:cNvPr id="0" name=""/>
        <dsp:cNvSpPr/>
      </dsp:nvSpPr>
      <dsp:spPr>
        <a:xfrm>
          <a:off x="771525" y="124460"/>
          <a:ext cx="857249" cy="342899"/>
        </a:xfrm>
        <a:prstGeom prst="chevron">
          <a:avLst/>
        </a:prstGeom>
        <a:solidFill>
          <a:schemeClr val="accent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9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942975" y="124460"/>
        <a:ext cx="514350" cy="342899"/>
      </dsp:txXfrm>
    </dsp:sp>
    <dsp:sp modelId="{166833E9-008F-1148-8028-25E0C6C40A6F}">
      <dsp:nvSpPr>
        <dsp:cNvPr id="0" name=""/>
        <dsp:cNvSpPr/>
      </dsp:nvSpPr>
      <dsp:spPr>
        <a:xfrm>
          <a:off x="15430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6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1714499" y="124460"/>
        <a:ext cx="514350" cy="342899"/>
      </dsp:txXfrm>
    </dsp:sp>
    <dsp:sp modelId="{0BC8E9C4-713B-1E40-9974-B098BCD917BE}">
      <dsp:nvSpPr>
        <dsp:cNvPr id="0" name=""/>
        <dsp:cNvSpPr/>
      </dsp:nvSpPr>
      <dsp:spPr>
        <a:xfrm>
          <a:off x="231457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3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2486025" y="124460"/>
        <a:ext cx="514350" cy="342899"/>
      </dsp:txXfrm>
    </dsp:sp>
    <dsp:sp modelId="{1433FC16-EB7C-A243-9A80-1175F36F78EE}">
      <dsp:nvSpPr>
        <dsp:cNvPr id="0" name=""/>
        <dsp:cNvSpPr/>
      </dsp:nvSpPr>
      <dsp:spPr>
        <a:xfrm>
          <a:off x="3086100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3257550" y="124460"/>
        <a:ext cx="514350" cy="342899"/>
      </dsp:txXfrm>
    </dsp:sp>
    <dsp:sp modelId="{C945CA25-A965-7C47-AE6E-66D49AEA4B41}">
      <dsp:nvSpPr>
        <dsp:cNvPr id="0" name=""/>
        <dsp:cNvSpPr/>
      </dsp:nvSpPr>
      <dsp:spPr>
        <a:xfrm>
          <a:off x="385762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During</a:t>
          </a:r>
          <a:endParaRPr lang="en-US" sz="1100" kern="1200" dirty="0"/>
        </a:p>
      </dsp:txBody>
      <dsp:txXfrm>
        <a:off x="4029075" y="124460"/>
        <a:ext cx="514350" cy="342899"/>
      </dsp:txXfrm>
    </dsp:sp>
    <dsp:sp modelId="{A7F0AB9F-81D6-AD4F-8F57-54CB7B5F1439}">
      <dsp:nvSpPr>
        <dsp:cNvPr id="0" name=""/>
        <dsp:cNvSpPr/>
      </dsp:nvSpPr>
      <dsp:spPr>
        <a:xfrm>
          <a:off x="46291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r>
            <a:rPr lang="en-US" sz="1100" kern="1200" dirty="0" smtClean="0"/>
            <a:t> after</a:t>
          </a:r>
          <a:endParaRPr lang="en-US" sz="1100" kern="1200" dirty="0"/>
        </a:p>
      </dsp:txBody>
      <dsp:txXfrm>
        <a:off x="4800599" y="124460"/>
        <a:ext cx="514350" cy="342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630</Words>
  <Characters>3591</Characters>
  <Application>Microsoft Macintosh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Vogel</dc:creator>
  <cp:keywords/>
  <dc:description/>
  <cp:lastModifiedBy>Sher Vogel</cp:lastModifiedBy>
  <cp:revision>6</cp:revision>
  <dcterms:created xsi:type="dcterms:W3CDTF">2015-04-29T21:17:00Z</dcterms:created>
  <dcterms:modified xsi:type="dcterms:W3CDTF">2015-06-06T00:05:00Z</dcterms:modified>
</cp:coreProperties>
</file>